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D50" w:rsidRDefault="00664D50" w:rsidP="0043774D"/>
    <w:p w:rsidR="00664D50" w:rsidRDefault="00201EE3" w:rsidP="00201EE3">
      <w:pPr>
        <w:jc w:val="center"/>
      </w:pPr>
      <w:r>
        <w:rPr>
          <w:noProof/>
          <w:lang w:eastAsia="en-GB"/>
        </w:rPr>
        <w:drawing>
          <wp:inline distT="0" distB="0" distL="0" distR="0" wp14:anchorId="4560F5B2" wp14:editId="33BE9358">
            <wp:extent cx="3133725" cy="31337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C Logo with pictures.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35043" cy="3135043"/>
                    </a:xfrm>
                    <a:prstGeom prst="rect">
                      <a:avLst/>
                    </a:prstGeom>
                  </pic:spPr>
                </pic:pic>
              </a:graphicData>
            </a:graphic>
          </wp:inline>
        </w:drawing>
      </w:r>
    </w:p>
    <w:p w:rsidR="004F64DA" w:rsidRDefault="004F64DA" w:rsidP="00201EE3">
      <w:pPr>
        <w:jc w:val="center"/>
      </w:pPr>
    </w:p>
    <w:p w:rsidR="004F64DA" w:rsidRDefault="004F64DA" w:rsidP="00201EE3">
      <w:pPr>
        <w:jc w:val="center"/>
      </w:pPr>
      <w:r>
        <w:rPr>
          <w:noProof/>
          <w:lang w:eastAsia="en-GB"/>
        </w:rPr>
        <mc:AlternateContent>
          <mc:Choice Requires="wps">
            <w:drawing>
              <wp:anchor distT="45720" distB="45720" distL="114300" distR="114300" simplePos="0" relativeHeight="251663360" behindDoc="0" locked="0" layoutInCell="1" allowOverlap="1">
                <wp:simplePos x="0" y="0"/>
                <wp:positionH relativeFrom="margin">
                  <wp:posOffset>-601980</wp:posOffset>
                </wp:positionH>
                <wp:positionV relativeFrom="margin">
                  <wp:posOffset>3740785</wp:posOffset>
                </wp:positionV>
                <wp:extent cx="7553325" cy="1143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325" cy="1143000"/>
                        </a:xfrm>
                        <a:prstGeom prst="rect">
                          <a:avLst/>
                        </a:prstGeom>
                        <a:solidFill>
                          <a:srgbClr val="130A84"/>
                        </a:solidFill>
                        <a:ln w="9525">
                          <a:solidFill>
                            <a:srgbClr val="000000"/>
                          </a:solidFill>
                          <a:miter lim="800000"/>
                          <a:headEnd/>
                          <a:tailEnd/>
                        </a:ln>
                      </wps:spPr>
                      <wps:txbx>
                        <w:txbxContent>
                          <w:p w:rsidR="004F64DA" w:rsidRPr="007C568D" w:rsidRDefault="007C568D" w:rsidP="007C568D">
                            <w:pPr>
                              <w:jc w:val="both"/>
                              <w:rPr>
                                <w:rFonts w:ascii="Optima" w:eastAsiaTheme="minorEastAsia" w:hAnsi="Optima" w:cs="Optima"/>
                                <w:b/>
                                <w:color w:val="FFFFFF" w:themeColor="background1"/>
                                <w:sz w:val="56"/>
                                <w:szCs w:val="56"/>
                              </w:rPr>
                            </w:pPr>
                            <w:r>
                              <w:rPr>
                                <w:rFonts w:ascii="Optima" w:eastAsiaTheme="minorEastAsia" w:hAnsi="Optima" w:cs="Optima"/>
                                <w:b/>
                                <w:color w:val="FFFFFF" w:themeColor="background1"/>
                                <w:sz w:val="56"/>
                                <w:szCs w:val="56"/>
                              </w:rPr>
                              <w:t xml:space="preserve">   </w:t>
                            </w:r>
                            <w:r w:rsidR="00EA6BF1">
                              <w:rPr>
                                <w:rFonts w:ascii="Optima" w:eastAsiaTheme="minorEastAsia" w:hAnsi="Optima" w:cs="Optima"/>
                                <w:b/>
                                <w:color w:val="FFFFFF" w:themeColor="background1"/>
                                <w:sz w:val="56"/>
                                <w:szCs w:val="56"/>
                              </w:rPr>
                              <w:t>Cancel</w:t>
                            </w:r>
                            <w:r w:rsidR="00F95465">
                              <w:rPr>
                                <w:rFonts w:ascii="Optima" w:eastAsiaTheme="minorEastAsia" w:hAnsi="Optima" w:cs="Optima"/>
                                <w:b/>
                                <w:color w:val="FFFFFF" w:themeColor="background1"/>
                                <w:sz w:val="56"/>
                                <w:szCs w:val="56"/>
                              </w:rPr>
                              <w:t xml:space="preserve">ation </w:t>
                            </w:r>
                            <w:r w:rsidR="004F64DA" w:rsidRPr="007C568D">
                              <w:rPr>
                                <w:rFonts w:ascii="Optima" w:eastAsiaTheme="minorEastAsia" w:hAnsi="Optima" w:cs="Optima"/>
                                <w:b/>
                                <w:color w:val="FFFFFF" w:themeColor="background1"/>
                                <w:sz w:val="56"/>
                                <w:szCs w:val="56"/>
                              </w:rPr>
                              <w:t xml:space="preserve">Policy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4pt;margin-top:294.55pt;width:594.75pt;height:90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" fillcolor="#130a84">
                <v:textbox>
                  <w:txbxContent>
                    <w:p w:rsidR="004F64DA" w:rsidRPr="007C568D" w:rsidRDefault="007C568D" w:rsidP="007C568D">
                      <w:pPr>
                        <w:jc w:val="both"/>
                        <w:rPr>
                          <w:rFonts w:ascii="Optima" w:eastAsiaTheme="minorEastAsia" w:hAnsi="Optima" w:cs="Optima"/>
                          <w:b/>
                          <w:color w:val="FFFFFF" w:themeColor="background1"/>
                          <w:sz w:val="56"/>
                          <w:szCs w:val="56"/>
                        </w:rPr>
                      </w:pPr>
                      <w:r>
                        <w:rPr>
                          <w:rFonts w:ascii="Optima" w:eastAsiaTheme="minorEastAsia" w:hAnsi="Optima" w:cs="Optima"/>
                          <w:b/>
                          <w:color w:val="FFFFFF" w:themeColor="background1"/>
                          <w:sz w:val="56"/>
                          <w:szCs w:val="56"/>
                        </w:rPr>
                        <w:t xml:space="preserve">   </w:t>
                      </w:r>
                      <w:r w:rsidR="00EA6BF1">
                        <w:rPr>
                          <w:rFonts w:ascii="Optima" w:eastAsiaTheme="minorEastAsia" w:hAnsi="Optima" w:cs="Optima"/>
                          <w:b/>
                          <w:color w:val="FFFFFF" w:themeColor="background1"/>
                          <w:sz w:val="56"/>
                          <w:szCs w:val="56"/>
                        </w:rPr>
                        <w:t>Cancel</w:t>
                      </w:r>
                      <w:r w:rsidR="00F95465">
                        <w:rPr>
                          <w:rFonts w:ascii="Optima" w:eastAsiaTheme="minorEastAsia" w:hAnsi="Optima" w:cs="Optima"/>
                          <w:b/>
                          <w:color w:val="FFFFFF" w:themeColor="background1"/>
                          <w:sz w:val="56"/>
                          <w:szCs w:val="56"/>
                        </w:rPr>
                        <w:t xml:space="preserve">ation </w:t>
                      </w:r>
                      <w:r w:rsidR="004F64DA" w:rsidRPr="007C568D">
                        <w:rPr>
                          <w:rFonts w:ascii="Optima" w:eastAsiaTheme="minorEastAsia" w:hAnsi="Optima" w:cs="Optima"/>
                          <w:b/>
                          <w:color w:val="FFFFFF" w:themeColor="background1"/>
                          <w:sz w:val="56"/>
                          <w:szCs w:val="56"/>
                        </w:rPr>
                        <w:t xml:space="preserve">Policy </w:t>
                      </w:r>
                    </w:p>
                  </w:txbxContent>
                </v:textbox>
                <w10:wrap type="square" anchorx="margin" anchory="margin"/>
              </v:shape>
            </w:pict>
          </mc:Fallback>
        </mc:AlternateContent>
      </w:r>
    </w:p>
    <w:p w:rsidR="004F64DA" w:rsidRDefault="004F64DA" w:rsidP="00201EE3">
      <w:pPr>
        <w:jc w:val="center"/>
      </w:pPr>
    </w:p>
    <w:p w:rsidR="004F64DA" w:rsidRDefault="004F64DA" w:rsidP="00201EE3">
      <w:pPr>
        <w:jc w:val="center"/>
      </w:pPr>
    </w:p>
    <w:p w:rsidR="004F64DA" w:rsidRDefault="004F64DA" w:rsidP="00201EE3">
      <w:pPr>
        <w:jc w:val="center"/>
      </w:pPr>
    </w:p>
    <w:tbl>
      <w:tblPr>
        <w:tblStyle w:val="TableGrid"/>
        <w:tblW w:w="7649" w:type="dxa"/>
        <w:tblInd w:w="2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5523"/>
      </w:tblGrid>
      <w:tr w:rsidR="00C07B83" w:rsidTr="009559F9">
        <w:trPr>
          <w:trHeight w:val="333"/>
        </w:trPr>
        <w:tc>
          <w:tcPr>
            <w:tcW w:w="2126" w:type="dxa"/>
          </w:tcPr>
          <w:p w:rsidR="00C07B83" w:rsidRPr="00CF1570" w:rsidRDefault="00CF1570" w:rsidP="00CF1570">
            <w:pPr>
              <w:jc w:val="right"/>
              <w:rPr>
                <w:rFonts w:ascii="Optima" w:eastAsiaTheme="minorEastAsia" w:hAnsi="Optima" w:cs="Optima"/>
                <w:b/>
                <w:szCs w:val="22"/>
              </w:rPr>
            </w:pPr>
            <w:r w:rsidRPr="00CF1570">
              <w:rPr>
                <w:rFonts w:ascii="Optima" w:eastAsiaTheme="minorEastAsia" w:hAnsi="Optima" w:cs="Optima"/>
                <w:b/>
                <w:szCs w:val="22"/>
              </w:rPr>
              <w:t>Written by:</w:t>
            </w:r>
          </w:p>
        </w:tc>
        <w:tc>
          <w:tcPr>
            <w:tcW w:w="5523" w:type="dxa"/>
          </w:tcPr>
          <w:p w:rsidR="00C07B83" w:rsidRPr="00CF1570" w:rsidRDefault="00CF1570" w:rsidP="009559F9">
            <w:pPr>
              <w:rPr>
                <w:szCs w:val="22"/>
              </w:rPr>
            </w:pPr>
            <w:r w:rsidRPr="00CF1570">
              <w:rPr>
                <w:rFonts w:ascii="Optima" w:eastAsiaTheme="minorEastAsia" w:hAnsi="Optima" w:cs="Optima"/>
                <w:szCs w:val="22"/>
              </w:rPr>
              <w:t>Maribel Cabrera, School Principal</w:t>
            </w:r>
          </w:p>
        </w:tc>
      </w:tr>
      <w:tr w:rsidR="00C07B83" w:rsidTr="00567E9C">
        <w:trPr>
          <w:trHeight w:val="687"/>
        </w:trPr>
        <w:tc>
          <w:tcPr>
            <w:tcW w:w="2126" w:type="dxa"/>
          </w:tcPr>
          <w:p w:rsidR="00C07B83" w:rsidRPr="00CF1570" w:rsidRDefault="00CF1570" w:rsidP="00CF1570">
            <w:pPr>
              <w:jc w:val="right"/>
              <w:rPr>
                <w:rFonts w:ascii="Optima" w:eastAsiaTheme="minorEastAsia" w:hAnsi="Optima" w:cs="Optima"/>
                <w:b/>
                <w:szCs w:val="22"/>
              </w:rPr>
            </w:pPr>
            <w:r w:rsidRPr="00CF1570">
              <w:rPr>
                <w:rFonts w:ascii="Optima" w:eastAsiaTheme="minorEastAsia" w:hAnsi="Optima" w:cs="Optima"/>
                <w:b/>
                <w:szCs w:val="22"/>
              </w:rPr>
              <w:t>Approved by:</w:t>
            </w:r>
          </w:p>
        </w:tc>
        <w:tc>
          <w:tcPr>
            <w:tcW w:w="5523" w:type="dxa"/>
          </w:tcPr>
          <w:p w:rsidR="00CF1570" w:rsidRPr="00CF1570" w:rsidRDefault="009559F9" w:rsidP="009559F9">
            <w:pPr>
              <w:rPr>
                <w:rFonts w:ascii="Optima" w:eastAsiaTheme="minorEastAsia" w:hAnsi="Optima" w:cs="Optima"/>
                <w:szCs w:val="22"/>
              </w:rPr>
            </w:pPr>
            <w:r>
              <w:rPr>
                <w:rFonts w:ascii="Optima" w:eastAsiaTheme="minorEastAsia" w:hAnsi="Optima" w:cs="Optima"/>
                <w:szCs w:val="22"/>
              </w:rPr>
              <w:t>Jose B</w:t>
            </w:r>
            <w:r w:rsidR="001F51AC">
              <w:rPr>
                <w:rFonts w:ascii="Optima" w:eastAsiaTheme="minorEastAsia" w:hAnsi="Optima" w:cs="Optima"/>
                <w:szCs w:val="22"/>
              </w:rPr>
              <w:t>rinkmann</w:t>
            </w:r>
            <w:r>
              <w:rPr>
                <w:rFonts w:ascii="Optima" w:eastAsiaTheme="minorEastAsia" w:hAnsi="Optima" w:cs="Optima"/>
                <w:szCs w:val="22"/>
              </w:rPr>
              <w:t xml:space="preserve">, </w:t>
            </w:r>
            <w:r w:rsidR="00CF1570" w:rsidRPr="00CF1570">
              <w:rPr>
                <w:rFonts w:ascii="Optima" w:eastAsiaTheme="minorEastAsia" w:hAnsi="Optima" w:cs="Optima"/>
                <w:szCs w:val="22"/>
              </w:rPr>
              <w:t>Managing Director</w:t>
            </w:r>
          </w:p>
          <w:p w:rsidR="00CF1570" w:rsidRPr="00CF1570" w:rsidRDefault="00CF1570" w:rsidP="009559F9">
            <w:pPr>
              <w:rPr>
                <w:szCs w:val="22"/>
              </w:rPr>
            </w:pPr>
          </w:p>
        </w:tc>
      </w:tr>
      <w:tr w:rsidR="00C07B83" w:rsidTr="0077549F">
        <w:trPr>
          <w:trHeight w:val="675"/>
        </w:trPr>
        <w:tc>
          <w:tcPr>
            <w:tcW w:w="2126" w:type="dxa"/>
          </w:tcPr>
          <w:p w:rsidR="00C07B83" w:rsidRPr="00CF1570" w:rsidRDefault="00CF1570" w:rsidP="00CF1570">
            <w:pPr>
              <w:jc w:val="right"/>
              <w:rPr>
                <w:rFonts w:ascii="Optima" w:eastAsiaTheme="minorEastAsia" w:hAnsi="Optima" w:cs="Optima"/>
                <w:b/>
                <w:szCs w:val="22"/>
              </w:rPr>
            </w:pPr>
            <w:r w:rsidRPr="00CF1570">
              <w:rPr>
                <w:rFonts w:ascii="Optima" w:eastAsiaTheme="minorEastAsia" w:hAnsi="Optima" w:cs="Optima"/>
                <w:b/>
                <w:szCs w:val="22"/>
              </w:rPr>
              <w:t>Applies to:</w:t>
            </w:r>
          </w:p>
        </w:tc>
        <w:tc>
          <w:tcPr>
            <w:tcW w:w="5523" w:type="dxa"/>
          </w:tcPr>
          <w:p w:rsidR="00C07B83" w:rsidRPr="00CF1570" w:rsidRDefault="00CF1570" w:rsidP="009559F9">
            <w:pPr>
              <w:rPr>
                <w:rFonts w:ascii="Optima" w:eastAsiaTheme="minorEastAsia" w:hAnsi="Optima" w:cs="Optima"/>
                <w:szCs w:val="22"/>
              </w:rPr>
            </w:pPr>
            <w:r w:rsidRPr="00CF1570">
              <w:rPr>
                <w:rFonts w:ascii="Optima" w:eastAsiaTheme="minorEastAsia" w:hAnsi="Optima" w:cs="Optima"/>
                <w:szCs w:val="22"/>
              </w:rPr>
              <w:t xml:space="preserve">All </w:t>
            </w:r>
            <w:r w:rsidR="00F95465">
              <w:rPr>
                <w:rFonts w:ascii="Optima" w:eastAsiaTheme="minorEastAsia" w:hAnsi="Optima" w:cs="Optima"/>
                <w:szCs w:val="22"/>
              </w:rPr>
              <w:t>active agents</w:t>
            </w:r>
          </w:p>
          <w:p w:rsidR="00CF1570" w:rsidRDefault="00CF1570" w:rsidP="0077549F">
            <w:r w:rsidRPr="00CF1570">
              <w:rPr>
                <w:rFonts w:ascii="Optima" w:eastAsiaTheme="minorEastAsia" w:hAnsi="Optima" w:cs="Optima"/>
                <w:szCs w:val="22"/>
              </w:rPr>
              <w:t xml:space="preserve">All </w:t>
            </w:r>
            <w:r w:rsidR="00F95465">
              <w:rPr>
                <w:rFonts w:ascii="Optima" w:eastAsiaTheme="minorEastAsia" w:hAnsi="Optima" w:cs="Optima"/>
                <w:szCs w:val="22"/>
              </w:rPr>
              <w:t>individual bookings</w:t>
            </w:r>
          </w:p>
        </w:tc>
      </w:tr>
      <w:tr w:rsidR="00C07B83" w:rsidRPr="009559F9" w:rsidTr="009559F9">
        <w:trPr>
          <w:trHeight w:val="866"/>
        </w:trPr>
        <w:tc>
          <w:tcPr>
            <w:tcW w:w="2126" w:type="dxa"/>
          </w:tcPr>
          <w:p w:rsidR="00C07B83" w:rsidRPr="009559F9" w:rsidRDefault="00CF1570" w:rsidP="00CF1570">
            <w:pPr>
              <w:jc w:val="right"/>
              <w:rPr>
                <w:rFonts w:ascii="Optima" w:eastAsiaTheme="minorEastAsia" w:hAnsi="Optima" w:cs="Optima"/>
                <w:b/>
                <w:szCs w:val="22"/>
              </w:rPr>
            </w:pPr>
            <w:r w:rsidRPr="009559F9">
              <w:rPr>
                <w:rFonts w:ascii="Optima" w:eastAsiaTheme="minorEastAsia" w:hAnsi="Optima" w:cs="Optima"/>
                <w:b/>
                <w:szCs w:val="22"/>
              </w:rPr>
              <w:t>Context:</w:t>
            </w:r>
          </w:p>
        </w:tc>
        <w:tc>
          <w:tcPr>
            <w:tcW w:w="5523" w:type="dxa"/>
          </w:tcPr>
          <w:p w:rsidR="00C07B83" w:rsidRPr="009559F9" w:rsidRDefault="009559F9" w:rsidP="009559F9">
            <w:pPr>
              <w:rPr>
                <w:rFonts w:ascii="Optima" w:eastAsiaTheme="minorEastAsia" w:hAnsi="Optima" w:cs="Optima"/>
                <w:szCs w:val="22"/>
              </w:rPr>
            </w:pPr>
            <w:r>
              <w:rPr>
                <w:rFonts w:ascii="Optima" w:eastAsiaTheme="minorEastAsia" w:hAnsi="Optima" w:cs="Optima"/>
                <w:szCs w:val="22"/>
              </w:rPr>
              <w:t>Country Cousins organises tuition courses, activities, accommodation and transfers to children aged 7 to 17 all year around</w:t>
            </w:r>
          </w:p>
        </w:tc>
      </w:tr>
      <w:tr w:rsidR="00C07B83" w:rsidRPr="009559F9" w:rsidTr="009559F9">
        <w:trPr>
          <w:trHeight w:val="412"/>
        </w:trPr>
        <w:tc>
          <w:tcPr>
            <w:tcW w:w="2126" w:type="dxa"/>
          </w:tcPr>
          <w:p w:rsidR="00C07B83" w:rsidRPr="009559F9" w:rsidRDefault="00CF1570" w:rsidP="00CF1570">
            <w:pPr>
              <w:jc w:val="right"/>
              <w:rPr>
                <w:rFonts w:ascii="Optima" w:eastAsiaTheme="minorEastAsia" w:hAnsi="Optima" w:cs="Optima"/>
                <w:b/>
                <w:szCs w:val="22"/>
              </w:rPr>
            </w:pPr>
            <w:r w:rsidRPr="009559F9">
              <w:rPr>
                <w:rFonts w:ascii="Optima" w:eastAsiaTheme="minorEastAsia" w:hAnsi="Optima" w:cs="Optima"/>
                <w:b/>
                <w:szCs w:val="22"/>
              </w:rPr>
              <w:t>Last updated:</w:t>
            </w:r>
          </w:p>
        </w:tc>
        <w:tc>
          <w:tcPr>
            <w:tcW w:w="5523" w:type="dxa"/>
          </w:tcPr>
          <w:p w:rsidR="00C07B83" w:rsidRPr="009559F9" w:rsidRDefault="009559F9" w:rsidP="009559F9">
            <w:pPr>
              <w:rPr>
                <w:rFonts w:ascii="Optima" w:eastAsiaTheme="minorEastAsia" w:hAnsi="Optima" w:cs="Optima"/>
                <w:szCs w:val="22"/>
              </w:rPr>
            </w:pPr>
            <w:r>
              <w:rPr>
                <w:rFonts w:ascii="Optima" w:eastAsiaTheme="minorEastAsia" w:hAnsi="Optima" w:cs="Optima"/>
                <w:szCs w:val="22"/>
              </w:rPr>
              <w:t>January 2017</w:t>
            </w:r>
          </w:p>
        </w:tc>
      </w:tr>
      <w:tr w:rsidR="00CF1570" w:rsidRPr="009559F9" w:rsidTr="009559F9">
        <w:tc>
          <w:tcPr>
            <w:tcW w:w="2126" w:type="dxa"/>
          </w:tcPr>
          <w:p w:rsidR="00CF1570" w:rsidRPr="009559F9" w:rsidRDefault="00CF1570" w:rsidP="00CF1570">
            <w:pPr>
              <w:jc w:val="right"/>
              <w:rPr>
                <w:rFonts w:ascii="Optima" w:eastAsiaTheme="minorEastAsia" w:hAnsi="Optima" w:cs="Optima"/>
                <w:b/>
                <w:szCs w:val="22"/>
              </w:rPr>
            </w:pPr>
            <w:r w:rsidRPr="009559F9">
              <w:rPr>
                <w:rFonts w:ascii="Optima" w:eastAsiaTheme="minorEastAsia" w:hAnsi="Optima" w:cs="Optima"/>
                <w:b/>
                <w:szCs w:val="22"/>
              </w:rPr>
              <w:t>To be reviewed:</w:t>
            </w:r>
          </w:p>
        </w:tc>
        <w:tc>
          <w:tcPr>
            <w:tcW w:w="5523" w:type="dxa"/>
          </w:tcPr>
          <w:p w:rsidR="00CF1570" w:rsidRPr="009559F9" w:rsidRDefault="009559F9" w:rsidP="009559F9">
            <w:pPr>
              <w:rPr>
                <w:rFonts w:ascii="Optima" w:eastAsiaTheme="minorEastAsia" w:hAnsi="Optima" w:cs="Optima"/>
                <w:szCs w:val="22"/>
              </w:rPr>
            </w:pPr>
            <w:r>
              <w:rPr>
                <w:rFonts w:ascii="Optima" w:eastAsiaTheme="minorEastAsia" w:hAnsi="Optima" w:cs="Optima"/>
                <w:szCs w:val="22"/>
              </w:rPr>
              <w:t>Annually</w:t>
            </w:r>
          </w:p>
        </w:tc>
      </w:tr>
    </w:tbl>
    <w:p w:rsidR="00201EE3" w:rsidRDefault="00201EE3" w:rsidP="0043774D">
      <w:pPr>
        <w:rPr>
          <w:rFonts w:ascii="Optima" w:eastAsiaTheme="minorEastAsia" w:hAnsi="Optima" w:cs="Optima"/>
          <w:szCs w:val="22"/>
        </w:rPr>
      </w:pPr>
    </w:p>
    <w:p w:rsidR="00201EE3" w:rsidRDefault="00201EE3">
      <w:pPr>
        <w:overflowPunct/>
        <w:autoSpaceDE/>
        <w:autoSpaceDN/>
        <w:adjustRightInd/>
        <w:textAlignment w:val="auto"/>
        <w:rPr>
          <w:rFonts w:ascii="Optima" w:eastAsiaTheme="minorEastAsia" w:hAnsi="Optima" w:cs="Optima"/>
          <w:szCs w:val="22"/>
        </w:rPr>
      </w:pPr>
      <w:r>
        <w:rPr>
          <w:rFonts w:ascii="Optima" w:eastAsiaTheme="minorEastAsia" w:hAnsi="Optima" w:cs="Optima"/>
          <w:szCs w:val="22"/>
        </w:rPr>
        <w:br w:type="page"/>
      </w:r>
    </w:p>
    <w:p w:rsidR="007C568D" w:rsidRDefault="00567E9C" w:rsidP="0043774D">
      <w:pPr>
        <w:rPr>
          <w:rFonts w:ascii="Optima" w:eastAsiaTheme="minorEastAsia" w:hAnsi="Optima" w:cs="Optima"/>
          <w:szCs w:val="22"/>
        </w:rPr>
      </w:pPr>
      <w:r>
        <w:rPr>
          <w:noProof/>
          <w:lang w:eastAsia="en-GB"/>
        </w:rPr>
        <w:lastRenderedPageBreak/>
        <mc:AlternateContent>
          <mc:Choice Requires="wps">
            <w:drawing>
              <wp:anchor distT="45720" distB="45720" distL="114300" distR="114300" simplePos="0" relativeHeight="251665408" behindDoc="0" locked="0" layoutInCell="1" allowOverlap="1" wp14:anchorId="4D214024" wp14:editId="0FA6915A">
                <wp:simplePos x="0" y="0"/>
                <wp:positionH relativeFrom="margin">
                  <wp:posOffset>-649605</wp:posOffset>
                </wp:positionH>
                <wp:positionV relativeFrom="margin">
                  <wp:posOffset>292735</wp:posOffset>
                </wp:positionV>
                <wp:extent cx="8248650" cy="409575"/>
                <wp:effectExtent l="0" t="0" r="1905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0" cy="409575"/>
                        </a:xfrm>
                        <a:prstGeom prst="rect">
                          <a:avLst/>
                        </a:prstGeom>
                        <a:solidFill>
                          <a:srgbClr val="130A84"/>
                        </a:solidFill>
                        <a:ln w="9525">
                          <a:solidFill>
                            <a:srgbClr val="000000"/>
                          </a:solidFill>
                          <a:miter lim="800000"/>
                          <a:headEnd/>
                          <a:tailEnd/>
                        </a:ln>
                      </wps:spPr>
                      <wps:txbx>
                        <w:txbxContent>
                          <w:p w:rsidR="007C568D" w:rsidRPr="007C568D" w:rsidRDefault="007C568D" w:rsidP="007C568D">
                            <w:pPr>
                              <w:jc w:val="both"/>
                              <w:rPr>
                                <w:rFonts w:ascii="Optima" w:eastAsiaTheme="minorEastAsia" w:hAnsi="Optima" w:cs="Optima"/>
                                <w:b/>
                                <w:color w:val="FFFFFF" w:themeColor="background1"/>
                                <w:sz w:val="36"/>
                                <w:szCs w:val="36"/>
                              </w:rPr>
                            </w:pPr>
                            <w:r>
                              <w:rPr>
                                <w:rFonts w:ascii="Optima" w:eastAsiaTheme="minorEastAsia" w:hAnsi="Optima" w:cs="Optima"/>
                                <w:b/>
                                <w:color w:val="FFFFFF" w:themeColor="background1"/>
                                <w:sz w:val="36"/>
                                <w:szCs w:val="36"/>
                              </w:rPr>
                              <w:t xml:space="preserve">    </w:t>
                            </w:r>
                            <w:r w:rsidR="007B7CBE">
                              <w:rPr>
                                <w:rFonts w:ascii="Optima" w:eastAsiaTheme="minorEastAsia" w:hAnsi="Optima" w:cs="Optima"/>
                                <w:b/>
                                <w:color w:val="FFFFFF" w:themeColor="background1"/>
                                <w:sz w:val="36"/>
                                <w:szCs w:val="36"/>
                              </w:rPr>
                              <w:t>Statement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D214024" id="_x0000_s1027" type="#_x0000_t202" style="position:absolute;margin-left:-51.15pt;margin-top:23.05pt;width:649.5pt;height:32.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" fillcolor="#130a84">
                <v:textbox>
                  <w:txbxContent>
                    <w:p w:rsidR="007C568D" w:rsidRPr="007C568D" w:rsidRDefault="007C568D" w:rsidP="007C568D">
                      <w:pPr>
                        <w:jc w:val="both"/>
                        <w:rPr>
                          <w:rFonts w:ascii="Optima" w:eastAsiaTheme="minorEastAsia" w:hAnsi="Optima" w:cs="Optima"/>
                          <w:b/>
                          <w:color w:val="FFFFFF" w:themeColor="background1"/>
                          <w:sz w:val="36"/>
                          <w:szCs w:val="36"/>
                        </w:rPr>
                      </w:pPr>
                      <w:r>
                        <w:rPr>
                          <w:rFonts w:ascii="Optima" w:eastAsiaTheme="minorEastAsia" w:hAnsi="Optima" w:cs="Optima"/>
                          <w:b/>
                          <w:color w:val="FFFFFF" w:themeColor="background1"/>
                          <w:sz w:val="36"/>
                          <w:szCs w:val="36"/>
                        </w:rPr>
                        <w:t xml:space="preserve">    </w:t>
                      </w:r>
                      <w:r w:rsidR="007B7CBE">
                        <w:rPr>
                          <w:rFonts w:ascii="Optima" w:eastAsiaTheme="minorEastAsia" w:hAnsi="Optima" w:cs="Optima"/>
                          <w:b/>
                          <w:color w:val="FFFFFF" w:themeColor="background1"/>
                          <w:sz w:val="36"/>
                          <w:szCs w:val="36"/>
                        </w:rPr>
                        <w:t>Statement</w:t>
                      </w:r>
                    </w:p>
                  </w:txbxContent>
                </v:textbox>
                <w10:wrap type="square" anchorx="margin" anchory="margin"/>
              </v:shape>
            </w:pict>
          </mc:Fallback>
        </mc:AlternateContent>
      </w:r>
    </w:p>
    <w:p w:rsidR="007C568D" w:rsidRDefault="007C568D" w:rsidP="0043774D">
      <w:pPr>
        <w:rPr>
          <w:rFonts w:ascii="Optima" w:eastAsiaTheme="minorEastAsia" w:hAnsi="Optima" w:cs="Optima"/>
          <w:szCs w:val="22"/>
        </w:rPr>
      </w:pPr>
    </w:p>
    <w:p w:rsidR="00664D50" w:rsidRDefault="007B7CBE" w:rsidP="0043774D">
      <w:pPr>
        <w:rPr>
          <w:rFonts w:ascii="Optima" w:eastAsiaTheme="minorEastAsia" w:hAnsi="Optima" w:cs="Optima"/>
          <w:szCs w:val="22"/>
        </w:rPr>
      </w:pPr>
      <w:r>
        <w:rPr>
          <w:rFonts w:ascii="Optima" w:eastAsiaTheme="minorEastAsia" w:hAnsi="Optima" w:cs="Optima"/>
          <w:szCs w:val="22"/>
        </w:rPr>
        <w:t xml:space="preserve">If the Parent/agent/guardian needs to cancel the student’s course for any reason, the must </w:t>
      </w:r>
      <w:proofErr w:type="gramStart"/>
      <w:r>
        <w:rPr>
          <w:rFonts w:ascii="Optima" w:eastAsiaTheme="minorEastAsia" w:hAnsi="Optima" w:cs="Optima"/>
          <w:szCs w:val="22"/>
        </w:rPr>
        <w:t>inform</w:t>
      </w:r>
      <w:proofErr w:type="gramEnd"/>
      <w:r>
        <w:rPr>
          <w:rFonts w:ascii="Optima" w:eastAsiaTheme="minorEastAsia" w:hAnsi="Optima" w:cs="Optima"/>
          <w:szCs w:val="22"/>
        </w:rPr>
        <w:t xml:space="preserve"> Country Cousins on </w:t>
      </w:r>
      <w:hyperlink r:id="rId8" w:history="1">
        <w:r w:rsidRPr="00D51231">
          <w:rPr>
            <w:rStyle w:val="Hyperlink"/>
            <w:rFonts w:ascii="Optima" w:eastAsiaTheme="minorEastAsia" w:hAnsi="Optima" w:cs="Optima"/>
            <w:szCs w:val="22"/>
          </w:rPr>
          <w:t>help@country-cousins.com</w:t>
        </w:r>
      </w:hyperlink>
      <w:r>
        <w:rPr>
          <w:rFonts w:ascii="Optima" w:eastAsiaTheme="minorEastAsia" w:hAnsi="Optima" w:cs="Optima"/>
          <w:szCs w:val="22"/>
        </w:rPr>
        <w:t xml:space="preserve"> or </w:t>
      </w:r>
      <w:hyperlink r:id="rId9" w:history="1">
        <w:r w:rsidRPr="00D51231">
          <w:rPr>
            <w:rStyle w:val="Hyperlink"/>
            <w:rFonts w:ascii="Optima" w:eastAsiaTheme="minorEastAsia" w:hAnsi="Optima" w:cs="Optima"/>
            <w:szCs w:val="22"/>
          </w:rPr>
          <w:t>contact@country-cousins.com</w:t>
        </w:r>
      </w:hyperlink>
      <w:r>
        <w:rPr>
          <w:rFonts w:ascii="Optima" w:eastAsiaTheme="minorEastAsia" w:hAnsi="Optima" w:cs="Optima"/>
          <w:szCs w:val="22"/>
        </w:rPr>
        <w:t xml:space="preserve"> in writing immediately. Cancellation can take effect from the date the school receives the </w:t>
      </w:r>
      <w:r w:rsidR="00E42A9A">
        <w:rPr>
          <w:rFonts w:ascii="Optima" w:eastAsiaTheme="minorEastAsia" w:hAnsi="Optima" w:cs="Optima"/>
          <w:szCs w:val="22"/>
        </w:rPr>
        <w:t>notification</w:t>
      </w:r>
      <w:r>
        <w:rPr>
          <w:rFonts w:ascii="Optima" w:eastAsiaTheme="minorEastAsia" w:hAnsi="Optima" w:cs="Optima"/>
          <w:szCs w:val="22"/>
        </w:rPr>
        <w:t>. Subject to clause 3.1 of the Country Cousins Terms &amp; Conditions of Enrolment, cancelation chargers are as follows:</w:t>
      </w:r>
    </w:p>
    <w:p w:rsidR="007B7CBE" w:rsidRDefault="007B7CBE" w:rsidP="0043774D">
      <w:pPr>
        <w:rPr>
          <w:rFonts w:ascii="Optima" w:eastAsiaTheme="minorEastAsia" w:hAnsi="Optima" w:cs="Optima"/>
          <w:szCs w:val="22"/>
        </w:rPr>
      </w:pPr>
    </w:p>
    <w:tbl>
      <w:tblPr>
        <w:tblStyle w:val="ListTable6Colorful-Accent5"/>
        <w:tblpPr w:leftFromText="180" w:rightFromText="180" w:vertAnchor="text" w:tblpXSpec="center" w:tblpY="1"/>
        <w:tblOverlap w:val="never"/>
        <w:tblW w:w="10773" w:type="dxa"/>
        <w:tblBorders>
          <w:insideH w:val="single" w:sz="4" w:space="0" w:color="auto"/>
        </w:tblBorders>
        <w:tblLook w:val="04A0" w:firstRow="1" w:lastRow="0" w:firstColumn="1" w:lastColumn="0" w:noHBand="0" w:noVBand="1"/>
      </w:tblPr>
      <w:tblGrid>
        <w:gridCol w:w="4678"/>
        <w:gridCol w:w="6095"/>
      </w:tblGrid>
      <w:tr w:rsidR="00E42A9A" w:rsidRPr="009B3E60" w:rsidTr="00DD189F">
        <w:trPr>
          <w:cnfStyle w:val="100000000000" w:firstRow="1" w:lastRow="0" w:firstColumn="0" w:lastColumn="0" w:oddVBand="0" w:evenVBand="0" w:oddHBand="0"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4678" w:type="dxa"/>
            <w:shd w:val="clear" w:color="auto" w:fill="5B9BD5" w:themeFill="accent5"/>
            <w:vAlign w:val="center"/>
          </w:tcPr>
          <w:p w:rsidR="00E42A9A" w:rsidRPr="00431928" w:rsidRDefault="00E42A9A" w:rsidP="00DD189F">
            <w:pPr>
              <w:rPr>
                <w:rFonts w:ascii="Verdana" w:hAnsi="Verdana" w:cs="Tahoma"/>
                <w:color w:val="FFFFFF" w:themeColor="background1"/>
                <w:sz w:val="14"/>
                <w:szCs w:val="16"/>
              </w:rPr>
            </w:pPr>
            <w:r w:rsidRPr="00431928">
              <w:rPr>
                <w:rFonts w:ascii="Verdana" w:hAnsi="Verdana" w:cs="Tahoma"/>
                <w:color w:val="FFFFFF" w:themeColor="background1"/>
                <w:sz w:val="14"/>
                <w:szCs w:val="16"/>
              </w:rPr>
              <w:t xml:space="preserve">CANCELLATION / CHANGES RECEIVED </w:t>
            </w:r>
          </w:p>
        </w:tc>
        <w:tc>
          <w:tcPr>
            <w:tcW w:w="6095" w:type="dxa"/>
            <w:shd w:val="clear" w:color="auto" w:fill="5B9BD5" w:themeFill="accent5"/>
            <w:vAlign w:val="center"/>
          </w:tcPr>
          <w:p w:rsidR="00E42A9A" w:rsidRPr="00431928" w:rsidRDefault="00E42A9A" w:rsidP="00DD189F">
            <w:pPr>
              <w:cnfStyle w:val="100000000000" w:firstRow="1" w:lastRow="0" w:firstColumn="0" w:lastColumn="0" w:oddVBand="0" w:evenVBand="0" w:oddHBand="0" w:evenHBand="0" w:firstRowFirstColumn="0" w:firstRowLastColumn="0" w:lastRowFirstColumn="0" w:lastRowLastColumn="0"/>
              <w:rPr>
                <w:rFonts w:ascii="Verdana" w:hAnsi="Verdana" w:cs="Tahoma"/>
                <w:color w:val="FFFFFF" w:themeColor="background1"/>
                <w:sz w:val="14"/>
                <w:szCs w:val="16"/>
              </w:rPr>
            </w:pPr>
            <w:r w:rsidRPr="00431928">
              <w:rPr>
                <w:rFonts w:ascii="Verdana" w:hAnsi="Verdana" w:cs="Tahoma"/>
                <w:color w:val="FFFFFF" w:themeColor="background1"/>
                <w:sz w:val="14"/>
                <w:szCs w:val="16"/>
              </w:rPr>
              <w:t>REFUNDED</w:t>
            </w:r>
          </w:p>
        </w:tc>
      </w:tr>
      <w:tr w:rsidR="00E42A9A" w:rsidRPr="009B3E60" w:rsidTr="00DD189F">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4678" w:type="dxa"/>
            <w:vAlign w:val="center"/>
          </w:tcPr>
          <w:p w:rsidR="00E42A9A" w:rsidRPr="00E42A9A" w:rsidRDefault="00E42A9A" w:rsidP="00DD189F">
            <w:pPr>
              <w:ind w:right="-567"/>
              <w:rPr>
                <w:rFonts w:ascii="Verdana" w:hAnsi="Verdana" w:cs="Tahoma"/>
                <w:color w:val="000000" w:themeColor="text1"/>
                <w:sz w:val="20"/>
                <w:szCs w:val="20"/>
              </w:rPr>
            </w:pPr>
            <w:r w:rsidRPr="00E42A9A">
              <w:rPr>
                <w:rFonts w:ascii="Optima" w:eastAsiaTheme="minorEastAsia" w:hAnsi="Optima" w:cs="Optima"/>
                <w:b w:val="0"/>
                <w:bCs w:val="0"/>
                <w:sz w:val="20"/>
                <w:szCs w:val="20"/>
              </w:rPr>
              <w:t>More than 28 days before the course begins</w:t>
            </w:r>
          </w:p>
        </w:tc>
        <w:tc>
          <w:tcPr>
            <w:tcW w:w="6095" w:type="dxa"/>
            <w:vAlign w:val="center"/>
          </w:tcPr>
          <w:p w:rsidR="00E42A9A" w:rsidRPr="00E42A9A" w:rsidRDefault="00E42A9A" w:rsidP="00DD189F">
            <w:pPr>
              <w:ind w:right="-567"/>
              <w:cnfStyle w:val="000000100000" w:firstRow="0" w:lastRow="0" w:firstColumn="0" w:lastColumn="0" w:oddVBand="0" w:evenVBand="0" w:oddHBand="1" w:evenHBand="0" w:firstRowFirstColumn="0" w:firstRowLastColumn="0" w:lastRowFirstColumn="0" w:lastRowLastColumn="0"/>
              <w:rPr>
                <w:rFonts w:ascii="Optima" w:eastAsiaTheme="minorEastAsia" w:hAnsi="Optima" w:cs="Optima"/>
                <w:color w:val="auto"/>
                <w:sz w:val="20"/>
                <w:szCs w:val="20"/>
              </w:rPr>
            </w:pPr>
            <w:r w:rsidRPr="00E42A9A">
              <w:rPr>
                <w:rFonts w:ascii="Optima" w:eastAsiaTheme="minorEastAsia" w:hAnsi="Optima" w:cs="Optima"/>
                <w:color w:val="auto"/>
                <w:sz w:val="20"/>
                <w:szCs w:val="20"/>
              </w:rPr>
              <w:t>All fees less course deposit of £150</w:t>
            </w:r>
          </w:p>
        </w:tc>
      </w:tr>
      <w:tr w:rsidR="00E42A9A" w:rsidRPr="009B3E60" w:rsidTr="00DD189F">
        <w:trPr>
          <w:trHeight w:val="412"/>
        </w:trPr>
        <w:tc>
          <w:tcPr>
            <w:cnfStyle w:val="001000000000" w:firstRow="0" w:lastRow="0" w:firstColumn="1" w:lastColumn="0" w:oddVBand="0" w:evenVBand="0" w:oddHBand="0" w:evenHBand="0" w:firstRowFirstColumn="0" w:firstRowLastColumn="0" w:lastRowFirstColumn="0" w:lastRowLastColumn="0"/>
            <w:tcW w:w="4678" w:type="dxa"/>
            <w:vAlign w:val="center"/>
          </w:tcPr>
          <w:p w:rsidR="00E42A9A" w:rsidRPr="00E42A9A" w:rsidRDefault="00E42A9A" w:rsidP="00DD189F">
            <w:pPr>
              <w:ind w:right="-567"/>
              <w:rPr>
                <w:rFonts w:ascii="Optima" w:eastAsiaTheme="minorEastAsia" w:hAnsi="Optima" w:cs="Optima"/>
                <w:b w:val="0"/>
                <w:bCs w:val="0"/>
                <w:sz w:val="20"/>
                <w:szCs w:val="20"/>
              </w:rPr>
            </w:pPr>
            <w:r w:rsidRPr="00E42A9A">
              <w:rPr>
                <w:rFonts w:ascii="Optima" w:eastAsiaTheme="minorEastAsia" w:hAnsi="Optima" w:cs="Optima"/>
                <w:b w:val="0"/>
                <w:bCs w:val="0"/>
                <w:sz w:val="20"/>
                <w:szCs w:val="20"/>
              </w:rPr>
              <w:t>14-28 days before the course begins</w:t>
            </w:r>
          </w:p>
        </w:tc>
        <w:tc>
          <w:tcPr>
            <w:tcW w:w="6095" w:type="dxa"/>
            <w:vAlign w:val="center"/>
          </w:tcPr>
          <w:p w:rsidR="00E42A9A" w:rsidRPr="00E42A9A" w:rsidRDefault="00E42A9A" w:rsidP="00DD189F">
            <w:pPr>
              <w:ind w:right="-567"/>
              <w:cnfStyle w:val="000000000000" w:firstRow="0" w:lastRow="0" w:firstColumn="0" w:lastColumn="0" w:oddVBand="0" w:evenVBand="0" w:oddHBand="0" w:evenHBand="0" w:firstRowFirstColumn="0" w:firstRowLastColumn="0" w:lastRowFirstColumn="0" w:lastRowLastColumn="0"/>
              <w:rPr>
                <w:rFonts w:ascii="Optima" w:eastAsiaTheme="minorEastAsia" w:hAnsi="Optima" w:cs="Optima"/>
                <w:color w:val="auto"/>
                <w:sz w:val="20"/>
                <w:szCs w:val="20"/>
              </w:rPr>
            </w:pPr>
            <w:r w:rsidRPr="00E42A9A">
              <w:rPr>
                <w:rFonts w:ascii="Optima" w:eastAsiaTheme="minorEastAsia" w:hAnsi="Optima" w:cs="Optima"/>
                <w:color w:val="auto"/>
                <w:sz w:val="20"/>
                <w:szCs w:val="20"/>
              </w:rPr>
              <w:t>20% of course fees (excludes transfer charges)</w:t>
            </w:r>
          </w:p>
        </w:tc>
      </w:tr>
      <w:tr w:rsidR="00E42A9A" w:rsidRPr="009B3E60" w:rsidTr="00DD189F">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4678" w:type="dxa"/>
            <w:vAlign w:val="center"/>
          </w:tcPr>
          <w:p w:rsidR="00E42A9A" w:rsidRPr="00E42A9A" w:rsidRDefault="00E42A9A" w:rsidP="00DD189F">
            <w:pPr>
              <w:ind w:right="-567"/>
              <w:rPr>
                <w:rFonts w:ascii="Optima" w:eastAsiaTheme="minorEastAsia" w:hAnsi="Optima" w:cs="Optima"/>
                <w:b w:val="0"/>
                <w:bCs w:val="0"/>
                <w:sz w:val="20"/>
                <w:szCs w:val="20"/>
              </w:rPr>
            </w:pPr>
            <w:r w:rsidRPr="00E42A9A">
              <w:rPr>
                <w:rFonts w:ascii="Optima" w:eastAsiaTheme="minorEastAsia" w:hAnsi="Optima" w:cs="Optima"/>
                <w:b w:val="0"/>
                <w:bCs w:val="0"/>
                <w:sz w:val="20"/>
                <w:szCs w:val="20"/>
              </w:rPr>
              <w:t xml:space="preserve">Less than 14 days before the course begins and after arrival/early termination of the course  </w:t>
            </w:r>
          </w:p>
        </w:tc>
        <w:tc>
          <w:tcPr>
            <w:tcW w:w="6095" w:type="dxa"/>
            <w:vAlign w:val="center"/>
          </w:tcPr>
          <w:p w:rsidR="00E42A9A" w:rsidRPr="00E42A9A" w:rsidRDefault="00E42A9A" w:rsidP="00DD189F">
            <w:pPr>
              <w:ind w:right="-567"/>
              <w:cnfStyle w:val="000000100000" w:firstRow="0" w:lastRow="0" w:firstColumn="0" w:lastColumn="0" w:oddVBand="0" w:evenVBand="0" w:oddHBand="1" w:evenHBand="0" w:firstRowFirstColumn="0" w:firstRowLastColumn="0" w:lastRowFirstColumn="0" w:lastRowLastColumn="0"/>
              <w:rPr>
                <w:rFonts w:ascii="Optima" w:eastAsiaTheme="minorEastAsia" w:hAnsi="Optima" w:cs="Optima"/>
                <w:color w:val="auto"/>
                <w:sz w:val="20"/>
                <w:szCs w:val="20"/>
              </w:rPr>
            </w:pPr>
            <w:r w:rsidRPr="00E42A9A">
              <w:rPr>
                <w:rFonts w:ascii="Optima" w:eastAsiaTheme="minorEastAsia" w:hAnsi="Optima" w:cs="Optima"/>
                <w:color w:val="auto"/>
                <w:sz w:val="20"/>
                <w:szCs w:val="20"/>
              </w:rPr>
              <w:t>No refund available</w:t>
            </w:r>
          </w:p>
        </w:tc>
      </w:tr>
      <w:tr w:rsidR="00E42A9A" w:rsidRPr="009B3E60" w:rsidTr="00DD189F">
        <w:trPr>
          <w:trHeight w:val="427"/>
        </w:trPr>
        <w:tc>
          <w:tcPr>
            <w:cnfStyle w:val="001000000000" w:firstRow="0" w:lastRow="0" w:firstColumn="1" w:lastColumn="0" w:oddVBand="0" w:evenVBand="0" w:oddHBand="0" w:evenHBand="0" w:firstRowFirstColumn="0" w:firstRowLastColumn="0" w:lastRowFirstColumn="0" w:lastRowLastColumn="0"/>
            <w:tcW w:w="4678" w:type="dxa"/>
            <w:vAlign w:val="center"/>
          </w:tcPr>
          <w:p w:rsidR="00E42A9A" w:rsidRPr="00E42A9A" w:rsidRDefault="00E42A9A" w:rsidP="00DD189F">
            <w:pPr>
              <w:ind w:right="-567"/>
              <w:rPr>
                <w:rFonts w:ascii="Optima" w:eastAsiaTheme="minorEastAsia" w:hAnsi="Optima" w:cs="Optima"/>
                <w:b w:val="0"/>
                <w:bCs w:val="0"/>
                <w:sz w:val="20"/>
                <w:szCs w:val="20"/>
              </w:rPr>
            </w:pPr>
            <w:r w:rsidRPr="00E42A9A">
              <w:rPr>
                <w:rFonts w:ascii="Optima" w:eastAsiaTheme="minorEastAsia" w:hAnsi="Optima" w:cs="Optima"/>
                <w:b w:val="0"/>
                <w:bCs w:val="0"/>
                <w:sz w:val="20"/>
                <w:szCs w:val="20"/>
              </w:rPr>
              <w:t xml:space="preserve">Changes to sports/activity programmes </w:t>
            </w:r>
          </w:p>
        </w:tc>
        <w:tc>
          <w:tcPr>
            <w:tcW w:w="6095" w:type="dxa"/>
            <w:vAlign w:val="center"/>
          </w:tcPr>
          <w:p w:rsidR="00E42A9A" w:rsidRPr="00E42A9A" w:rsidRDefault="00E42A9A" w:rsidP="00DD189F">
            <w:pPr>
              <w:ind w:right="-567"/>
              <w:cnfStyle w:val="000000000000" w:firstRow="0" w:lastRow="0" w:firstColumn="0" w:lastColumn="0" w:oddVBand="0" w:evenVBand="0" w:oddHBand="0" w:evenHBand="0" w:firstRowFirstColumn="0" w:firstRowLastColumn="0" w:lastRowFirstColumn="0" w:lastRowLastColumn="0"/>
              <w:rPr>
                <w:rFonts w:ascii="Optima" w:eastAsiaTheme="minorEastAsia" w:hAnsi="Optima" w:cs="Optima"/>
                <w:color w:val="auto"/>
                <w:sz w:val="20"/>
                <w:szCs w:val="20"/>
              </w:rPr>
            </w:pPr>
            <w:r w:rsidRPr="00E42A9A">
              <w:rPr>
                <w:rFonts w:ascii="Optima" w:eastAsiaTheme="minorEastAsia" w:hAnsi="Optima" w:cs="Optima"/>
                <w:color w:val="auto"/>
                <w:sz w:val="20"/>
                <w:szCs w:val="20"/>
              </w:rPr>
              <w:t>No refund available</w:t>
            </w:r>
          </w:p>
        </w:tc>
      </w:tr>
      <w:tr w:rsidR="00E42A9A" w:rsidRPr="009B3E60" w:rsidTr="00DD189F">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4678" w:type="dxa"/>
            <w:vAlign w:val="center"/>
          </w:tcPr>
          <w:p w:rsidR="00E42A9A" w:rsidRPr="00E42A9A" w:rsidRDefault="00E42A9A" w:rsidP="00DD189F">
            <w:pPr>
              <w:ind w:right="-567"/>
              <w:rPr>
                <w:rFonts w:ascii="Optima" w:eastAsiaTheme="minorEastAsia" w:hAnsi="Optima" w:cs="Optima"/>
                <w:b w:val="0"/>
                <w:bCs w:val="0"/>
                <w:sz w:val="20"/>
                <w:szCs w:val="20"/>
              </w:rPr>
            </w:pPr>
            <w:r w:rsidRPr="00E42A9A">
              <w:rPr>
                <w:rFonts w:ascii="Optima" w:eastAsiaTheme="minorEastAsia" w:hAnsi="Optima" w:cs="Optima"/>
                <w:b w:val="0"/>
                <w:bCs w:val="0"/>
                <w:sz w:val="20"/>
                <w:szCs w:val="20"/>
              </w:rPr>
              <w:t>Changes to enrolment / confirmation documents</w:t>
            </w:r>
          </w:p>
        </w:tc>
        <w:tc>
          <w:tcPr>
            <w:tcW w:w="6095" w:type="dxa"/>
            <w:vAlign w:val="center"/>
          </w:tcPr>
          <w:p w:rsidR="00E42A9A" w:rsidRPr="00E42A9A" w:rsidRDefault="00E42A9A" w:rsidP="00E42A9A">
            <w:pPr>
              <w:ind w:right="-567"/>
              <w:cnfStyle w:val="000000100000" w:firstRow="0" w:lastRow="0" w:firstColumn="0" w:lastColumn="0" w:oddVBand="0" w:evenVBand="0" w:oddHBand="1" w:evenHBand="0" w:firstRowFirstColumn="0" w:firstRowLastColumn="0" w:lastRowFirstColumn="0" w:lastRowLastColumn="0"/>
              <w:rPr>
                <w:rFonts w:ascii="Optima" w:eastAsiaTheme="minorEastAsia" w:hAnsi="Optima" w:cs="Optima"/>
                <w:color w:val="auto"/>
                <w:sz w:val="20"/>
                <w:szCs w:val="20"/>
              </w:rPr>
            </w:pPr>
            <w:r w:rsidRPr="00E42A9A">
              <w:rPr>
                <w:rFonts w:ascii="Optima" w:eastAsiaTheme="minorEastAsia" w:hAnsi="Optima" w:cs="Optima"/>
                <w:color w:val="auto"/>
                <w:sz w:val="20"/>
                <w:szCs w:val="20"/>
              </w:rPr>
              <w:t>We reserve the right to charge an administration fee of £50</w:t>
            </w:r>
            <w:r>
              <w:rPr>
                <w:rFonts w:ascii="Optima" w:eastAsiaTheme="minorEastAsia" w:hAnsi="Optima" w:cs="Optima"/>
                <w:color w:val="auto"/>
                <w:sz w:val="20"/>
                <w:szCs w:val="20"/>
              </w:rPr>
              <w:t xml:space="preserve"> each</w:t>
            </w:r>
            <w:r w:rsidRPr="00E42A9A">
              <w:rPr>
                <w:rFonts w:ascii="Optima" w:eastAsiaTheme="minorEastAsia" w:hAnsi="Optima" w:cs="Optima"/>
                <w:color w:val="auto"/>
                <w:sz w:val="20"/>
                <w:szCs w:val="20"/>
              </w:rPr>
              <w:t xml:space="preserve"> time </w:t>
            </w:r>
            <w:r>
              <w:rPr>
                <w:rFonts w:ascii="Optima" w:eastAsiaTheme="minorEastAsia" w:hAnsi="Optima" w:cs="Optima"/>
                <w:color w:val="auto"/>
                <w:sz w:val="20"/>
                <w:szCs w:val="20"/>
              </w:rPr>
              <w:t xml:space="preserve">        </w:t>
            </w:r>
            <w:r w:rsidRPr="00E42A9A">
              <w:rPr>
                <w:rFonts w:ascii="Optima" w:eastAsiaTheme="minorEastAsia" w:hAnsi="Optima" w:cs="Optima"/>
                <w:color w:val="auto"/>
                <w:sz w:val="20"/>
                <w:szCs w:val="20"/>
              </w:rPr>
              <w:t>course details are changed after confirmation documents have been issued.</w:t>
            </w:r>
          </w:p>
        </w:tc>
      </w:tr>
    </w:tbl>
    <w:p w:rsidR="007B7CBE" w:rsidRDefault="00567E9C" w:rsidP="0043774D">
      <w:pPr>
        <w:rPr>
          <w:rFonts w:ascii="Optima" w:eastAsiaTheme="minorEastAsia" w:hAnsi="Optima" w:cs="Optima"/>
          <w:szCs w:val="22"/>
        </w:rPr>
      </w:pPr>
      <w:r>
        <w:rPr>
          <w:noProof/>
          <w:lang w:eastAsia="en-GB"/>
        </w:rPr>
        <mc:AlternateContent>
          <mc:Choice Requires="wps">
            <w:drawing>
              <wp:anchor distT="45720" distB="45720" distL="114300" distR="114300" simplePos="0" relativeHeight="251667456" behindDoc="0" locked="0" layoutInCell="1" allowOverlap="1" wp14:anchorId="035F3F6B" wp14:editId="78109FF1">
                <wp:simplePos x="0" y="0"/>
                <wp:positionH relativeFrom="margin">
                  <wp:posOffset>-614680</wp:posOffset>
                </wp:positionH>
                <wp:positionV relativeFrom="margin">
                  <wp:posOffset>3683635</wp:posOffset>
                </wp:positionV>
                <wp:extent cx="8248650" cy="3619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0" cy="361950"/>
                        </a:xfrm>
                        <a:prstGeom prst="rect">
                          <a:avLst/>
                        </a:prstGeom>
                        <a:solidFill>
                          <a:srgbClr val="130A84"/>
                        </a:solidFill>
                        <a:ln w="9525">
                          <a:solidFill>
                            <a:srgbClr val="000000"/>
                          </a:solidFill>
                          <a:miter lim="800000"/>
                          <a:headEnd/>
                          <a:tailEnd/>
                        </a:ln>
                      </wps:spPr>
                      <wps:txbx>
                        <w:txbxContent>
                          <w:p w:rsidR="00EE528C" w:rsidRPr="00EE528C" w:rsidRDefault="00EE528C" w:rsidP="00EE528C">
                            <w:pPr>
                              <w:jc w:val="both"/>
                              <w:rPr>
                                <w:rFonts w:ascii="Optima" w:eastAsiaTheme="minorEastAsia" w:hAnsi="Optima" w:cs="Optima"/>
                                <w:b/>
                                <w:color w:val="FFFFFF" w:themeColor="background1"/>
                                <w:sz w:val="28"/>
                                <w:szCs w:val="28"/>
                              </w:rPr>
                            </w:pPr>
                            <w:r>
                              <w:rPr>
                                <w:rFonts w:ascii="Optima" w:eastAsiaTheme="minorEastAsia" w:hAnsi="Optima" w:cs="Optima"/>
                                <w:b/>
                                <w:color w:val="FFFFFF" w:themeColor="background1"/>
                                <w:sz w:val="36"/>
                                <w:szCs w:val="36"/>
                              </w:rPr>
                              <w:t xml:space="preserve">    </w:t>
                            </w:r>
                            <w:r>
                              <w:rPr>
                                <w:rFonts w:ascii="Optima" w:eastAsiaTheme="minorEastAsia" w:hAnsi="Optima" w:cs="Optima"/>
                                <w:b/>
                                <w:color w:val="FFFFFF" w:themeColor="background1"/>
                                <w:sz w:val="28"/>
                                <w:szCs w:val="28"/>
                              </w:rPr>
                              <w:t>Visa Refusal</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35F3F6B" id="_x0000_s1028" type="#_x0000_t202" style="position:absolute;margin-left:-48.4pt;margin-top:290.05pt;width:649.5pt;height:28.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" fillcolor="#130a84">
                <v:textbox>
                  <w:txbxContent>
                    <w:p w:rsidR="00EE528C" w:rsidRPr="00EE528C" w:rsidRDefault="00EE528C" w:rsidP="00EE528C">
                      <w:pPr>
                        <w:jc w:val="both"/>
                        <w:rPr>
                          <w:rFonts w:ascii="Optima" w:eastAsiaTheme="minorEastAsia" w:hAnsi="Optima" w:cs="Optima"/>
                          <w:b/>
                          <w:color w:val="FFFFFF" w:themeColor="background1"/>
                          <w:sz w:val="28"/>
                          <w:szCs w:val="28"/>
                        </w:rPr>
                      </w:pPr>
                      <w:r>
                        <w:rPr>
                          <w:rFonts w:ascii="Optima" w:eastAsiaTheme="minorEastAsia" w:hAnsi="Optima" w:cs="Optima"/>
                          <w:b/>
                          <w:color w:val="FFFFFF" w:themeColor="background1"/>
                          <w:sz w:val="36"/>
                          <w:szCs w:val="36"/>
                        </w:rPr>
                        <w:t xml:space="preserve">    </w:t>
                      </w:r>
                      <w:r>
                        <w:rPr>
                          <w:rFonts w:ascii="Optima" w:eastAsiaTheme="minorEastAsia" w:hAnsi="Optima" w:cs="Optima"/>
                          <w:b/>
                          <w:color w:val="FFFFFF" w:themeColor="background1"/>
                          <w:sz w:val="28"/>
                          <w:szCs w:val="28"/>
                        </w:rPr>
                        <w:t>Visa Refusal</w:t>
                      </w:r>
                    </w:p>
                  </w:txbxContent>
                </v:textbox>
                <w10:wrap type="square" anchorx="margin" anchory="margin"/>
              </v:shape>
            </w:pict>
          </mc:Fallback>
        </mc:AlternateContent>
      </w:r>
    </w:p>
    <w:p w:rsidR="00EE528C" w:rsidRDefault="00EE528C" w:rsidP="0043774D">
      <w:pPr>
        <w:rPr>
          <w:rFonts w:ascii="Optima" w:eastAsiaTheme="minorEastAsia" w:hAnsi="Optima" w:cs="Optima"/>
          <w:szCs w:val="22"/>
        </w:rPr>
      </w:pPr>
    </w:p>
    <w:p w:rsidR="000103B1" w:rsidRDefault="004A0223" w:rsidP="0043774D">
      <w:pPr>
        <w:rPr>
          <w:rFonts w:ascii="Optima" w:eastAsiaTheme="minorEastAsia" w:hAnsi="Optima" w:cs="Optima"/>
          <w:szCs w:val="22"/>
        </w:rPr>
      </w:pPr>
      <w:r>
        <w:rPr>
          <w:noProof/>
          <w:lang w:eastAsia="en-GB"/>
        </w:rPr>
        <mc:AlternateContent>
          <mc:Choice Requires="wps">
            <w:drawing>
              <wp:anchor distT="45720" distB="45720" distL="114300" distR="114300" simplePos="0" relativeHeight="251671552" behindDoc="0" locked="0" layoutInCell="1" allowOverlap="1" wp14:anchorId="1914C8BC" wp14:editId="4D65854D">
                <wp:simplePos x="0" y="0"/>
                <wp:positionH relativeFrom="margin">
                  <wp:posOffset>-621030</wp:posOffset>
                </wp:positionH>
                <wp:positionV relativeFrom="margin">
                  <wp:posOffset>5077460</wp:posOffset>
                </wp:positionV>
                <wp:extent cx="8248650" cy="339725"/>
                <wp:effectExtent l="0" t="0" r="19050" b="222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0" cy="339725"/>
                        </a:xfrm>
                        <a:prstGeom prst="rect">
                          <a:avLst/>
                        </a:prstGeom>
                        <a:solidFill>
                          <a:srgbClr val="130A84"/>
                        </a:solidFill>
                        <a:ln w="9525">
                          <a:solidFill>
                            <a:srgbClr val="000000"/>
                          </a:solidFill>
                          <a:miter lim="800000"/>
                          <a:headEnd/>
                          <a:tailEnd/>
                        </a:ln>
                      </wps:spPr>
                      <wps:txbx>
                        <w:txbxContent>
                          <w:p w:rsidR="00567E9C" w:rsidRPr="00EE528C" w:rsidRDefault="00567E9C" w:rsidP="00567E9C">
                            <w:pPr>
                              <w:jc w:val="both"/>
                              <w:rPr>
                                <w:rFonts w:ascii="Optima" w:eastAsiaTheme="minorEastAsia" w:hAnsi="Optima" w:cs="Optima"/>
                                <w:b/>
                                <w:color w:val="FFFFFF" w:themeColor="background1"/>
                                <w:sz w:val="28"/>
                                <w:szCs w:val="28"/>
                              </w:rPr>
                            </w:pPr>
                            <w:r>
                              <w:rPr>
                                <w:rFonts w:ascii="Optima" w:eastAsiaTheme="minorEastAsia" w:hAnsi="Optima" w:cs="Optima"/>
                                <w:b/>
                                <w:color w:val="FFFFFF" w:themeColor="background1"/>
                                <w:sz w:val="36"/>
                                <w:szCs w:val="36"/>
                              </w:rPr>
                              <w:t xml:space="preserve">    </w:t>
                            </w:r>
                            <w:r>
                              <w:rPr>
                                <w:rFonts w:ascii="Optima" w:eastAsiaTheme="minorEastAsia" w:hAnsi="Optima" w:cs="Optima"/>
                                <w:b/>
                                <w:color w:val="FFFFFF" w:themeColor="background1"/>
                                <w:sz w:val="28"/>
                                <w:szCs w:val="28"/>
                              </w:rPr>
                              <w:t>Changes in Accommodation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914C8BC" id="Text Box 3" o:spid="_x0000_s1029" type="#_x0000_t202" style="position:absolute;margin-left:-48.9pt;margin-top:399.8pt;width:649.5pt;height:26.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" fillcolor="#130a84">
                <v:textbox>
                  <w:txbxContent>
                    <w:p w:rsidR="00567E9C" w:rsidRPr="00EE528C" w:rsidRDefault="00567E9C" w:rsidP="00567E9C">
                      <w:pPr>
                        <w:jc w:val="both"/>
                        <w:rPr>
                          <w:rFonts w:ascii="Optima" w:eastAsiaTheme="minorEastAsia" w:hAnsi="Optima" w:cs="Optima"/>
                          <w:b/>
                          <w:color w:val="FFFFFF" w:themeColor="background1"/>
                          <w:sz w:val="28"/>
                          <w:szCs w:val="28"/>
                        </w:rPr>
                      </w:pPr>
                      <w:r>
                        <w:rPr>
                          <w:rFonts w:ascii="Optima" w:eastAsiaTheme="minorEastAsia" w:hAnsi="Optima" w:cs="Optima"/>
                          <w:b/>
                          <w:color w:val="FFFFFF" w:themeColor="background1"/>
                          <w:sz w:val="36"/>
                          <w:szCs w:val="36"/>
                        </w:rPr>
                        <w:t xml:space="preserve">    </w:t>
                      </w:r>
                      <w:r>
                        <w:rPr>
                          <w:rFonts w:ascii="Optima" w:eastAsiaTheme="minorEastAsia" w:hAnsi="Optima" w:cs="Optima"/>
                          <w:b/>
                          <w:color w:val="FFFFFF" w:themeColor="background1"/>
                          <w:sz w:val="28"/>
                          <w:szCs w:val="28"/>
                        </w:rPr>
                        <w:t>Changes in Accommodation</w:t>
                      </w:r>
                    </w:p>
                  </w:txbxContent>
                </v:textbox>
                <w10:wrap type="square" anchorx="margin" anchory="margin"/>
              </v:shape>
            </w:pict>
          </mc:Fallback>
        </mc:AlternateContent>
      </w:r>
      <w:r w:rsidR="00EE528C">
        <w:rPr>
          <w:rFonts w:ascii="Optima" w:eastAsiaTheme="minorEastAsia" w:hAnsi="Optima" w:cs="Optima"/>
          <w:szCs w:val="22"/>
        </w:rPr>
        <w:t xml:space="preserve">If the Parent/agent/guardian cancels the contract as a result of a visa application being refused, Country Cousins shall refund the full fees paid (less £250 administration fee and any courier fees incurred) upon receipt of a copy of the original documentation issued by the Entry Clearance Officer. The cancelation charges of clause 3.1 of the Country Cousins Terms &amp; Conditions will not apply in </w:t>
      </w:r>
      <w:proofErr w:type="gramStart"/>
      <w:r w:rsidR="00EE528C">
        <w:rPr>
          <w:rFonts w:ascii="Optima" w:eastAsiaTheme="minorEastAsia" w:hAnsi="Optima" w:cs="Optima"/>
          <w:szCs w:val="22"/>
        </w:rPr>
        <w:t>this circumstances</w:t>
      </w:r>
      <w:proofErr w:type="gramEnd"/>
      <w:r w:rsidR="00EE528C">
        <w:rPr>
          <w:rFonts w:ascii="Optima" w:eastAsiaTheme="minorEastAsia" w:hAnsi="Optima" w:cs="Optima"/>
          <w:szCs w:val="22"/>
        </w:rPr>
        <w:t>.</w:t>
      </w:r>
    </w:p>
    <w:p w:rsidR="00EE528C" w:rsidRDefault="00EE528C" w:rsidP="0043774D">
      <w:pPr>
        <w:rPr>
          <w:rFonts w:ascii="Optima" w:eastAsiaTheme="minorEastAsia" w:hAnsi="Optima" w:cs="Optima"/>
          <w:szCs w:val="22"/>
        </w:rPr>
      </w:pPr>
    </w:p>
    <w:p w:rsidR="00567E9C" w:rsidRDefault="00EA6BF1" w:rsidP="0043774D">
      <w:pPr>
        <w:rPr>
          <w:rFonts w:ascii="Optima" w:eastAsiaTheme="minorEastAsia" w:hAnsi="Optima" w:cs="Optima"/>
          <w:szCs w:val="22"/>
        </w:rPr>
      </w:pPr>
      <w:r>
        <w:rPr>
          <w:noProof/>
          <w:lang w:eastAsia="en-GB"/>
        </w:rPr>
        <mc:AlternateContent>
          <mc:Choice Requires="wps">
            <w:drawing>
              <wp:anchor distT="45720" distB="45720" distL="114300" distR="114300" simplePos="0" relativeHeight="251669504" behindDoc="0" locked="0" layoutInCell="1" allowOverlap="1" wp14:anchorId="0E329AB3" wp14:editId="466587CA">
                <wp:simplePos x="0" y="0"/>
                <wp:positionH relativeFrom="margin">
                  <wp:posOffset>-509905</wp:posOffset>
                </wp:positionH>
                <wp:positionV relativeFrom="margin">
                  <wp:posOffset>6292850</wp:posOffset>
                </wp:positionV>
                <wp:extent cx="8248650" cy="339725"/>
                <wp:effectExtent l="0" t="0" r="19050" b="222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0" cy="339725"/>
                        </a:xfrm>
                        <a:prstGeom prst="rect">
                          <a:avLst/>
                        </a:prstGeom>
                        <a:solidFill>
                          <a:srgbClr val="130A84"/>
                        </a:solidFill>
                        <a:ln w="9525">
                          <a:solidFill>
                            <a:srgbClr val="000000"/>
                          </a:solidFill>
                          <a:miter lim="800000"/>
                          <a:headEnd/>
                          <a:tailEnd/>
                        </a:ln>
                      </wps:spPr>
                      <wps:txbx>
                        <w:txbxContent>
                          <w:p w:rsidR="00EE528C" w:rsidRPr="00EE528C" w:rsidRDefault="00EE528C" w:rsidP="00EE528C">
                            <w:pPr>
                              <w:jc w:val="both"/>
                              <w:rPr>
                                <w:rFonts w:ascii="Optima" w:eastAsiaTheme="minorEastAsia" w:hAnsi="Optima" w:cs="Optima"/>
                                <w:b/>
                                <w:color w:val="FFFFFF" w:themeColor="background1"/>
                                <w:sz w:val="28"/>
                                <w:szCs w:val="28"/>
                              </w:rPr>
                            </w:pPr>
                            <w:r>
                              <w:rPr>
                                <w:rFonts w:ascii="Optima" w:eastAsiaTheme="minorEastAsia" w:hAnsi="Optima" w:cs="Optima"/>
                                <w:b/>
                                <w:color w:val="FFFFFF" w:themeColor="background1"/>
                                <w:sz w:val="36"/>
                                <w:szCs w:val="36"/>
                              </w:rPr>
                              <w:t xml:space="preserve">    </w:t>
                            </w:r>
                            <w:r>
                              <w:rPr>
                                <w:rFonts w:ascii="Optima" w:eastAsiaTheme="minorEastAsia" w:hAnsi="Optima" w:cs="Optima"/>
                                <w:b/>
                                <w:color w:val="FFFFFF" w:themeColor="background1"/>
                                <w:sz w:val="28"/>
                                <w:szCs w:val="28"/>
                              </w:rPr>
                              <w:t>Early Departure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E329AB3" id="_x0000_s1030" type="#_x0000_t202" style="position:absolute;margin-left:-40.15pt;margin-top:495.5pt;width:649.5pt;height:26.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" fillcolor="#130a84">
                <v:textbox>
                  <w:txbxContent>
                    <w:p w:rsidR="00EE528C" w:rsidRPr="00EE528C" w:rsidRDefault="00EE528C" w:rsidP="00EE528C">
                      <w:pPr>
                        <w:jc w:val="both"/>
                        <w:rPr>
                          <w:rFonts w:ascii="Optima" w:eastAsiaTheme="minorEastAsia" w:hAnsi="Optima" w:cs="Optima"/>
                          <w:b/>
                          <w:color w:val="FFFFFF" w:themeColor="background1"/>
                          <w:sz w:val="28"/>
                          <w:szCs w:val="28"/>
                        </w:rPr>
                      </w:pPr>
                      <w:r>
                        <w:rPr>
                          <w:rFonts w:ascii="Optima" w:eastAsiaTheme="minorEastAsia" w:hAnsi="Optima" w:cs="Optima"/>
                          <w:b/>
                          <w:color w:val="FFFFFF" w:themeColor="background1"/>
                          <w:sz w:val="36"/>
                          <w:szCs w:val="36"/>
                        </w:rPr>
                        <w:t xml:space="preserve">    </w:t>
                      </w:r>
                      <w:r>
                        <w:rPr>
                          <w:rFonts w:ascii="Optima" w:eastAsiaTheme="minorEastAsia" w:hAnsi="Optima" w:cs="Optima"/>
                          <w:b/>
                          <w:color w:val="FFFFFF" w:themeColor="background1"/>
                          <w:sz w:val="28"/>
                          <w:szCs w:val="28"/>
                        </w:rPr>
                        <w:t>Early Departure</w:t>
                      </w:r>
                    </w:p>
                  </w:txbxContent>
                </v:textbox>
                <w10:wrap type="square" anchorx="margin" anchory="margin"/>
              </v:shape>
            </w:pict>
          </mc:Fallback>
        </mc:AlternateContent>
      </w:r>
      <w:r w:rsidR="00567E9C">
        <w:rPr>
          <w:rFonts w:ascii="Optima" w:eastAsiaTheme="minorEastAsia" w:hAnsi="Optima" w:cs="Optima"/>
          <w:szCs w:val="22"/>
        </w:rPr>
        <w:t>If students request a change of homestay without a justifiable reason there is a charge of £165 providing we have another family available.</w:t>
      </w:r>
    </w:p>
    <w:p w:rsidR="00567E9C" w:rsidRDefault="00567E9C" w:rsidP="0043774D">
      <w:pPr>
        <w:rPr>
          <w:rFonts w:ascii="Optima" w:eastAsiaTheme="minorEastAsia" w:hAnsi="Optima" w:cs="Optima"/>
          <w:szCs w:val="22"/>
        </w:rPr>
      </w:pPr>
      <w:bookmarkStart w:id="0" w:name="_GoBack"/>
      <w:bookmarkEnd w:id="0"/>
      <w:r>
        <w:rPr>
          <w:rFonts w:ascii="Optima" w:eastAsiaTheme="minorEastAsia" w:hAnsi="Optima" w:cs="Optima"/>
          <w:szCs w:val="22"/>
        </w:rPr>
        <w:t>If the Parent/agent/guardian decides to withdraw the student from the school prior the departure date shown on the enrolment form, they may do so on the understand that no refund of fees paid will be made, save in exceptional circumstances. Should a transfer be necessary, Country Cousins will require a minimum notice period of 24 hours which takes effect from the time the school received the notification. An irregular transfer fee of £200 will be payable by the parent/agent/guardian in advance.</w:t>
      </w:r>
    </w:p>
    <w:p w:rsidR="00567E9C" w:rsidRDefault="00567E9C" w:rsidP="0043774D">
      <w:pPr>
        <w:rPr>
          <w:rFonts w:ascii="Optima" w:eastAsiaTheme="minorEastAsia" w:hAnsi="Optima" w:cs="Optima"/>
          <w:szCs w:val="22"/>
        </w:rPr>
      </w:pPr>
    </w:p>
    <w:p w:rsidR="00567E9C" w:rsidRDefault="00567E9C" w:rsidP="0043774D">
      <w:pPr>
        <w:rPr>
          <w:rFonts w:ascii="Optima" w:eastAsiaTheme="minorEastAsia" w:hAnsi="Optima" w:cs="Optima"/>
          <w:szCs w:val="22"/>
        </w:rPr>
      </w:pPr>
      <w:r>
        <w:rPr>
          <w:rFonts w:ascii="Optima" w:eastAsiaTheme="minorEastAsia" w:hAnsi="Optima" w:cs="Optima"/>
          <w:szCs w:val="22"/>
        </w:rPr>
        <w:t>Exceptional circumstances include but are not limited to:</w:t>
      </w:r>
    </w:p>
    <w:p w:rsidR="00567E9C" w:rsidRDefault="00567E9C" w:rsidP="0043774D">
      <w:pPr>
        <w:rPr>
          <w:rFonts w:ascii="Optima" w:eastAsiaTheme="minorEastAsia" w:hAnsi="Optima" w:cs="Optima"/>
          <w:szCs w:val="22"/>
        </w:rPr>
      </w:pPr>
      <w:r>
        <w:rPr>
          <w:rFonts w:ascii="Optima" w:eastAsiaTheme="minorEastAsia" w:hAnsi="Optima" w:cs="Optima"/>
          <w:szCs w:val="22"/>
        </w:rPr>
        <w:t xml:space="preserve"> </w:t>
      </w:r>
    </w:p>
    <w:p w:rsidR="00567E9C" w:rsidRDefault="00567E9C" w:rsidP="00567E9C">
      <w:pPr>
        <w:pStyle w:val="ListParagraph"/>
        <w:numPr>
          <w:ilvl w:val="0"/>
          <w:numId w:val="26"/>
        </w:numPr>
        <w:rPr>
          <w:rFonts w:ascii="Optima" w:eastAsiaTheme="minorEastAsia" w:hAnsi="Optima" w:cs="Optima"/>
          <w:szCs w:val="22"/>
        </w:rPr>
      </w:pPr>
      <w:r>
        <w:rPr>
          <w:rFonts w:ascii="Optima" w:eastAsiaTheme="minorEastAsia" w:hAnsi="Optima" w:cs="Optima"/>
          <w:szCs w:val="22"/>
        </w:rPr>
        <w:t xml:space="preserve">A serious breach of the Country Cousins’ Terms &amp; Conditions by the school. </w:t>
      </w:r>
    </w:p>
    <w:p w:rsidR="00567E9C" w:rsidRDefault="00567E9C" w:rsidP="00567E9C">
      <w:pPr>
        <w:pStyle w:val="ListParagraph"/>
        <w:numPr>
          <w:ilvl w:val="0"/>
          <w:numId w:val="26"/>
        </w:numPr>
        <w:rPr>
          <w:rFonts w:ascii="Optima" w:eastAsiaTheme="minorEastAsia" w:hAnsi="Optima" w:cs="Optima"/>
          <w:szCs w:val="22"/>
        </w:rPr>
      </w:pPr>
      <w:r>
        <w:rPr>
          <w:rFonts w:ascii="Optima" w:eastAsiaTheme="minorEastAsia" w:hAnsi="Optima" w:cs="Optima"/>
          <w:szCs w:val="22"/>
        </w:rPr>
        <w:t>Cases of serious illness or genuine hardship.</w:t>
      </w:r>
    </w:p>
    <w:p w:rsidR="004A0223" w:rsidRDefault="004A0223" w:rsidP="00567E9C">
      <w:pPr>
        <w:rPr>
          <w:rFonts w:ascii="Optima" w:eastAsiaTheme="minorEastAsia" w:hAnsi="Optima" w:cs="Optima"/>
          <w:szCs w:val="22"/>
        </w:rPr>
      </w:pPr>
    </w:p>
    <w:p w:rsidR="00567E9C" w:rsidRPr="00567E9C" w:rsidRDefault="00567E9C" w:rsidP="00567E9C">
      <w:pPr>
        <w:rPr>
          <w:rFonts w:ascii="Optima" w:eastAsiaTheme="minorEastAsia" w:hAnsi="Optima" w:cs="Optima"/>
          <w:szCs w:val="22"/>
        </w:rPr>
      </w:pPr>
      <w:r>
        <w:rPr>
          <w:rFonts w:ascii="Optima" w:eastAsiaTheme="minorEastAsia" w:hAnsi="Optima" w:cs="Optima"/>
          <w:szCs w:val="22"/>
        </w:rPr>
        <w:t xml:space="preserve">Any refund is given at the sole discretion of the </w:t>
      </w:r>
      <w:r w:rsidR="004A0223">
        <w:rPr>
          <w:rFonts w:ascii="Optima" w:eastAsiaTheme="minorEastAsia" w:hAnsi="Optima" w:cs="Optima"/>
          <w:szCs w:val="22"/>
        </w:rPr>
        <w:t>Managing Director.</w:t>
      </w:r>
    </w:p>
    <w:sectPr w:rsidR="00567E9C" w:rsidRPr="00567E9C" w:rsidSect="00567E9C">
      <w:headerReference w:type="default" r:id="rId10"/>
      <w:footerReference w:type="default" r:id="rId11"/>
      <w:pgSz w:w="11907" w:h="16840" w:code="9"/>
      <w:pgMar w:top="567" w:right="708" w:bottom="1276" w:left="993" w:header="357" w:footer="485"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4A3" w:rsidRDefault="002B64A3">
      <w:pPr>
        <w:pStyle w:val="Header"/>
      </w:pPr>
      <w:r>
        <w:separator/>
      </w:r>
    </w:p>
  </w:endnote>
  <w:endnote w:type="continuationSeparator" w:id="0">
    <w:p w:rsidR="002B64A3" w:rsidRDefault="002B64A3">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Optima">
    <w:altName w:val="Calibri"/>
    <w:charset w:val="00"/>
    <w:family w:val="auto"/>
    <w:pitch w:val="variable"/>
    <w:sig w:usb0="8000006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embedBold r:id="rId1" w:subsetted="1" w:fontKey="{B9163114-E3B9-4DA5-8686-971326731FB3}"/>
    <w:embedItalic r:id="rId2" w:subsetted="1" w:fontKey="{88F6E49F-89F8-4E5E-BE95-49443932E1D2}"/>
    <w:embedBoldItalic r:id="rId3" w:subsetted="1" w:fontKey="{B3010832-8BF4-44C8-9464-784BF57DC1E1}"/>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B83" w:rsidRPr="00567E9C" w:rsidRDefault="00201EE3" w:rsidP="00C07B83">
    <w:pPr>
      <w:jc w:val="right"/>
      <w:rPr>
        <w:rFonts w:ascii="Verdana" w:hAnsi="Verdana"/>
        <w:b/>
        <w:i/>
        <w:color w:val="1F3864" w:themeColor="accent1" w:themeShade="80"/>
        <w:sz w:val="16"/>
        <w:szCs w:val="16"/>
      </w:rPr>
    </w:pPr>
    <w:r w:rsidRPr="00567E9C">
      <w:rPr>
        <w:rFonts w:ascii="Verdana" w:hAnsi="Verdana"/>
        <w:b/>
        <w:i/>
        <w:color w:val="1F3864" w:themeColor="accent1" w:themeShade="80"/>
        <w:sz w:val="16"/>
        <w:szCs w:val="16"/>
      </w:rPr>
      <w:t>C</w:t>
    </w:r>
    <w:r w:rsidR="00C07B83" w:rsidRPr="00567E9C">
      <w:rPr>
        <w:rFonts w:ascii="Verdana" w:hAnsi="Verdana"/>
        <w:b/>
        <w:i/>
        <w:color w:val="1F3864" w:themeColor="accent1" w:themeShade="80"/>
        <w:sz w:val="16"/>
        <w:szCs w:val="16"/>
      </w:rPr>
      <w:t xml:space="preserve">ountry Cousins- </w:t>
    </w:r>
    <w:r w:rsidR="0077549F" w:rsidRPr="00567E9C">
      <w:rPr>
        <w:rFonts w:ascii="Verdana" w:hAnsi="Verdana"/>
        <w:b/>
        <w:i/>
        <w:color w:val="1F3864" w:themeColor="accent1" w:themeShade="80"/>
        <w:sz w:val="16"/>
        <w:szCs w:val="16"/>
      </w:rPr>
      <w:t>Cancellation</w:t>
    </w:r>
    <w:r w:rsidR="00C07B83" w:rsidRPr="00567E9C">
      <w:rPr>
        <w:rFonts w:ascii="Verdana" w:hAnsi="Verdana"/>
        <w:b/>
        <w:i/>
        <w:color w:val="1F3864" w:themeColor="accent1" w:themeShade="80"/>
        <w:sz w:val="16"/>
        <w:szCs w:val="16"/>
      </w:rPr>
      <w:t xml:space="preserve"> Policy - </w:t>
    </w:r>
    <w:r w:rsidR="00C07B83" w:rsidRPr="00567E9C">
      <w:rPr>
        <w:rFonts w:ascii="Verdana" w:hAnsi="Verdana"/>
        <w:i/>
        <w:sz w:val="16"/>
        <w:szCs w:val="16"/>
      </w:rPr>
      <w:t xml:space="preserve">Page </w:t>
    </w:r>
    <w:r w:rsidR="00C07B83" w:rsidRPr="00567E9C">
      <w:rPr>
        <w:rFonts w:ascii="Verdana" w:hAnsi="Verdana"/>
        <w:bCs/>
        <w:i/>
        <w:sz w:val="16"/>
        <w:szCs w:val="16"/>
      </w:rPr>
      <w:fldChar w:fldCharType="begin"/>
    </w:r>
    <w:r w:rsidR="00C07B83" w:rsidRPr="00567E9C">
      <w:rPr>
        <w:rFonts w:ascii="Verdana" w:hAnsi="Verdana"/>
        <w:bCs/>
        <w:i/>
        <w:sz w:val="16"/>
        <w:szCs w:val="16"/>
      </w:rPr>
      <w:instrText xml:space="preserve"> PAGE  \* Arabic  \* MERGEFORMAT </w:instrText>
    </w:r>
    <w:r w:rsidR="00C07B83" w:rsidRPr="00567E9C">
      <w:rPr>
        <w:rFonts w:ascii="Verdana" w:hAnsi="Verdana"/>
        <w:bCs/>
        <w:i/>
        <w:sz w:val="16"/>
        <w:szCs w:val="16"/>
      </w:rPr>
      <w:fldChar w:fldCharType="separate"/>
    </w:r>
    <w:r w:rsidR="00EA6BF1">
      <w:rPr>
        <w:rFonts w:ascii="Verdana" w:hAnsi="Verdana"/>
        <w:bCs/>
        <w:i/>
        <w:noProof/>
        <w:sz w:val="16"/>
        <w:szCs w:val="16"/>
      </w:rPr>
      <w:t>2</w:t>
    </w:r>
    <w:r w:rsidR="00C07B83" w:rsidRPr="00567E9C">
      <w:rPr>
        <w:rFonts w:ascii="Verdana" w:hAnsi="Verdana"/>
        <w:bCs/>
        <w:i/>
        <w:sz w:val="16"/>
        <w:szCs w:val="16"/>
      </w:rPr>
      <w:fldChar w:fldCharType="end"/>
    </w:r>
    <w:r w:rsidR="00C07B83" w:rsidRPr="00567E9C">
      <w:rPr>
        <w:rFonts w:ascii="Verdana" w:hAnsi="Verdana"/>
        <w:i/>
        <w:sz w:val="16"/>
        <w:szCs w:val="16"/>
      </w:rPr>
      <w:t xml:space="preserve"> of </w:t>
    </w:r>
    <w:r w:rsidR="00C07B83" w:rsidRPr="00567E9C">
      <w:rPr>
        <w:rFonts w:ascii="Verdana" w:hAnsi="Verdana"/>
        <w:bCs/>
        <w:i/>
        <w:sz w:val="16"/>
        <w:szCs w:val="16"/>
      </w:rPr>
      <w:fldChar w:fldCharType="begin"/>
    </w:r>
    <w:r w:rsidR="00C07B83" w:rsidRPr="00567E9C">
      <w:rPr>
        <w:rFonts w:ascii="Verdana" w:hAnsi="Verdana"/>
        <w:bCs/>
        <w:i/>
        <w:sz w:val="16"/>
        <w:szCs w:val="16"/>
      </w:rPr>
      <w:instrText xml:space="preserve"> NUMPAGES  \* Arabic  \* MERGEFORMAT </w:instrText>
    </w:r>
    <w:r w:rsidR="00C07B83" w:rsidRPr="00567E9C">
      <w:rPr>
        <w:rFonts w:ascii="Verdana" w:hAnsi="Verdana"/>
        <w:bCs/>
        <w:i/>
        <w:sz w:val="16"/>
        <w:szCs w:val="16"/>
      </w:rPr>
      <w:fldChar w:fldCharType="separate"/>
    </w:r>
    <w:r w:rsidR="00EA6BF1">
      <w:rPr>
        <w:rFonts w:ascii="Verdana" w:hAnsi="Verdana"/>
        <w:bCs/>
        <w:i/>
        <w:noProof/>
        <w:sz w:val="16"/>
        <w:szCs w:val="16"/>
      </w:rPr>
      <w:t>2</w:t>
    </w:r>
    <w:r w:rsidR="00C07B83" w:rsidRPr="00567E9C">
      <w:rPr>
        <w:rFonts w:ascii="Verdana" w:hAnsi="Verdana"/>
        <w:bCs/>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4A3" w:rsidRDefault="002B64A3">
      <w:pPr>
        <w:pStyle w:val="Header"/>
      </w:pPr>
      <w:r>
        <w:separator/>
      </w:r>
    </w:p>
  </w:footnote>
  <w:footnote w:type="continuationSeparator" w:id="0">
    <w:p w:rsidR="002B64A3" w:rsidRDefault="002B64A3">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D9F" w:rsidRPr="00CE1D9F" w:rsidRDefault="00CE1D9F" w:rsidP="00CE1D9F">
    <w:pPr>
      <w:rPr>
        <w:rFonts w:ascii="Verdana" w:hAnsi="Verdana"/>
        <w:sz w:val="4"/>
        <w:szCs w:val="4"/>
      </w:rPr>
    </w:pPr>
  </w:p>
  <w:p w:rsidR="00CE1D9F" w:rsidRPr="00E02B34" w:rsidRDefault="00F942D7" w:rsidP="00CE1D9F">
    <w:pPr>
      <w:jc w:val="center"/>
      <w:rPr>
        <w:rFonts w:ascii="Verdana" w:hAnsi="Verdana"/>
        <w:sz w:val="4"/>
        <w:szCs w:val="4"/>
      </w:rPr>
    </w:pPr>
    <w:r>
      <w:rPr>
        <w:noProof/>
        <w:lang w:eastAsia="en-GB"/>
      </w:rPr>
      <w:drawing>
        <wp:inline distT="0" distB="0" distL="0" distR="0">
          <wp:extent cx="3530681" cy="561975"/>
          <wp:effectExtent l="0" t="0" r="0" b="0"/>
          <wp:docPr id="4" name="Picture 4" descr="Country Cousins Logo with Moto for de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ry Cousins Logo with Moto for desk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8260" cy="569548"/>
                  </a:xfrm>
                  <a:prstGeom prst="rect">
                    <a:avLst/>
                  </a:prstGeom>
                  <a:noFill/>
                  <a:ln>
                    <a:noFill/>
                  </a:ln>
                </pic:spPr>
              </pic:pic>
            </a:graphicData>
          </a:graphic>
        </wp:inline>
      </w:drawing>
    </w:r>
  </w:p>
  <w:p w:rsidR="007F5DD7" w:rsidRPr="0070792F" w:rsidRDefault="007F5DD7" w:rsidP="00CE1D9F">
    <w:pPr>
      <w:pStyle w:val="Header"/>
      <w:tabs>
        <w:tab w:val="clear" w:pos="432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661C7"/>
    <w:multiLevelType w:val="hybridMultilevel"/>
    <w:tmpl w:val="AAA630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4F3363"/>
    <w:multiLevelType w:val="hybridMultilevel"/>
    <w:tmpl w:val="14F45354"/>
    <w:lvl w:ilvl="0" w:tplc="99666BB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08619A"/>
    <w:multiLevelType w:val="hybridMultilevel"/>
    <w:tmpl w:val="4C3C0942"/>
    <w:lvl w:ilvl="0" w:tplc="F4C4C97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D66E62"/>
    <w:multiLevelType w:val="hybridMultilevel"/>
    <w:tmpl w:val="D570A1A8"/>
    <w:lvl w:ilvl="0" w:tplc="F4C4C97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E31023E"/>
    <w:multiLevelType w:val="hybridMultilevel"/>
    <w:tmpl w:val="749AC62E"/>
    <w:lvl w:ilvl="0" w:tplc="50ECC37A">
      <w:start w:val="1"/>
      <w:numFmt w:val="decimal"/>
      <w:lvlText w:val="%1."/>
      <w:lvlJc w:val="left"/>
      <w:pPr>
        <w:tabs>
          <w:tab w:val="num" w:pos="430"/>
        </w:tabs>
        <w:ind w:left="430" w:hanging="360"/>
      </w:pPr>
      <w:rPr>
        <w:rFonts w:hint="default"/>
        <w:b/>
        <w:color w:val="000000"/>
      </w:rPr>
    </w:lvl>
    <w:lvl w:ilvl="1" w:tplc="08090019" w:tentative="1">
      <w:start w:val="1"/>
      <w:numFmt w:val="lowerLetter"/>
      <w:lvlText w:val="%2."/>
      <w:lvlJc w:val="left"/>
      <w:pPr>
        <w:tabs>
          <w:tab w:val="num" w:pos="1150"/>
        </w:tabs>
        <w:ind w:left="1150" w:hanging="360"/>
      </w:pPr>
    </w:lvl>
    <w:lvl w:ilvl="2" w:tplc="0809001B" w:tentative="1">
      <w:start w:val="1"/>
      <w:numFmt w:val="lowerRoman"/>
      <w:lvlText w:val="%3."/>
      <w:lvlJc w:val="right"/>
      <w:pPr>
        <w:tabs>
          <w:tab w:val="num" w:pos="1870"/>
        </w:tabs>
        <w:ind w:left="1870" w:hanging="180"/>
      </w:pPr>
    </w:lvl>
    <w:lvl w:ilvl="3" w:tplc="0809000F" w:tentative="1">
      <w:start w:val="1"/>
      <w:numFmt w:val="decimal"/>
      <w:lvlText w:val="%4."/>
      <w:lvlJc w:val="left"/>
      <w:pPr>
        <w:tabs>
          <w:tab w:val="num" w:pos="2590"/>
        </w:tabs>
        <w:ind w:left="2590" w:hanging="360"/>
      </w:pPr>
    </w:lvl>
    <w:lvl w:ilvl="4" w:tplc="08090019" w:tentative="1">
      <w:start w:val="1"/>
      <w:numFmt w:val="lowerLetter"/>
      <w:lvlText w:val="%5."/>
      <w:lvlJc w:val="left"/>
      <w:pPr>
        <w:tabs>
          <w:tab w:val="num" w:pos="3310"/>
        </w:tabs>
        <w:ind w:left="3310" w:hanging="360"/>
      </w:pPr>
    </w:lvl>
    <w:lvl w:ilvl="5" w:tplc="0809001B" w:tentative="1">
      <w:start w:val="1"/>
      <w:numFmt w:val="lowerRoman"/>
      <w:lvlText w:val="%6."/>
      <w:lvlJc w:val="right"/>
      <w:pPr>
        <w:tabs>
          <w:tab w:val="num" w:pos="4030"/>
        </w:tabs>
        <w:ind w:left="4030" w:hanging="180"/>
      </w:pPr>
    </w:lvl>
    <w:lvl w:ilvl="6" w:tplc="0809000F" w:tentative="1">
      <w:start w:val="1"/>
      <w:numFmt w:val="decimal"/>
      <w:lvlText w:val="%7."/>
      <w:lvlJc w:val="left"/>
      <w:pPr>
        <w:tabs>
          <w:tab w:val="num" w:pos="4750"/>
        </w:tabs>
        <w:ind w:left="4750" w:hanging="360"/>
      </w:pPr>
    </w:lvl>
    <w:lvl w:ilvl="7" w:tplc="08090019" w:tentative="1">
      <w:start w:val="1"/>
      <w:numFmt w:val="lowerLetter"/>
      <w:lvlText w:val="%8."/>
      <w:lvlJc w:val="left"/>
      <w:pPr>
        <w:tabs>
          <w:tab w:val="num" w:pos="5470"/>
        </w:tabs>
        <w:ind w:left="5470" w:hanging="360"/>
      </w:pPr>
    </w:lvl>
    <w:lvl w:ilvl="8" w:tplc="0809001B" w:tentative="1">
      <w:start w:val="1"/>
      <w:numFmt w:val="lowerRoman"/>
      <w:lvlText w:val="%9."/>
      <w:lvlJc w:val="right"/>
      <w:pPr>
        <w:tabs>
          <w:tab w:val="num" w:pos="6190"/>
        </w:tabs>
        <w:ind w:left="6190" w:hanging="180"/>
      </w:pPr>
    </w:lvl>
  </w:abstractNum>
  <w:abstractNum w:abstractNumId="5" w15:restartNumberingAfterBreak="0">
    <w:nsid w:val="27F87DF3"/>
    <w:multiLevelType w:val="hybridMultilevel"/>
    <w:tmpl w:val="87C4F416"/>
    <w:lvl w:ilvl="0" w:tplc="2BB2CD32">
      <w:start w:val="1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63846FE"/>
    <w:multiLevelType w:val="hybridMultilevel"/>
    <w:tmpl w:val="7916E34E"/>
    <w:lvl w:ilvl="0" w:tplc="F4C4C97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39BE7F47"/>
    <w:multiLevelType w:val="hybridMultilevel"/>
    <w:tmpl w:val="48E2558E"/>
    <w:lvl w:ilvl="0" w:tplc="F4C4C97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39EC58B8"/>
    <w:multiLevelType w:val="hybridMultilevel"/>
    <w:tmpl w:val="EA928A6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A6B4C0B"/>
    <w:multiLevelType w:val="hybridMultilevel"/>
    <w:tmpl w:val="1DE6452C"/>
    <w:lvl w:ilvl="0" w:tplc="04090005">
      <w:start w:val="1"/>
      <w:numFmt w:val="bullet"/>
      <w:lvlText w:val=""/>
      <w:lvlJc w:val="left"/>
      <w:pPr>
        <w:tabs>
          <w:tab w:val="num" w:pos="720"/>
        </w:tabs>
        <w:ind w:left="720" w:hanging="360"/>
      </w:pPr>
      <w:rPr>
        <w:rFonts w:ascii="Wingdings" w:hAnsi="Wingdings" w:hint="default"/>
      </w:rPr>
    </w:lvl>
    <w:lvl w:ilvl="1" w:tplc="0B2CDE1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7560215"/>
    <w:multiLevelType w:val="hybridMultilevel"/>
    <w:tmpl w:val="0BCA814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BC0497E"/>
    <w:multiLevelType w:val="multilevel"/>
    <w:tmpl w:val="55700E66"/>
    <w:lvl w:ilvl="0">
      <w:start w:val="1"/>
      <w:numFmt w:val="decimal"/>
      <w:lvlText w:val="%1."/>
      <w:lvlJc w:val="left"/>
      <w:pPr>
        <w:tabs>
          <w:tab w:val="num" w:pos="430"/>
        </w:tabs>
        <w:ind w:left="430" w:hanging="360"/>
      </w:pPr>
      <w:rPr>
        <w:rFonts w:hint="default"/>
        <w:b/>
        <w:color w:val="000080"/>
      </w:rPr>
    </w:lvl>
    <w:lvl w:ilvl="1">
      <w:start w:val="1"/>
      <w:numFmt w:val="lowerLetter"/>
      <w:lvlText w:val="%2."/>
      <w:lvlJc w:val="left"/>
      <w:pPr>
        <w:tabs>
          <w:tab w:val="num" w:pos="1150"/>
        </w:tabs>
        <w:ind w:left="1150" w:hanging="360"/>
      </w:pPr>
    </w:lvl>
    <w:lvl w:ilvl="2">
      <w:start w:val="1"/>
      <w:numFmt w:val="lowerRoman"/>
      <w:lvlText w:val="%3."/>
      <w:lvlJc w:val="right"/>
      <w:pPr>
        <w:tabs>
          <w:tab w:val="num" w:pos="1870"/>
        </w:tabs>
        <w:ind w:left="1870" w:hanging="180"/>
      </w:pPr>
    </w:lvl>
    <w:lvl w:ilvl="3">
      <w:start w:val="1"/>
      <w:numFmt w:val="decimal"/>
      <w:lvlText w:val="%4."/>
      <w:lvlJc w:val="left"/>
      <w:pPr>
        <w:tabs>
          <w:tab w:val="num" w:pos="2590"/>
        </w:tabs>
        <w:ind w:left="2590" w:hanging="360"/>
      </w:pPr>
    </w:lvl>
    <w:lvl w:ilvl="4">
      <w:start w:val="1"/>
      <w:numFmt w:val="lowerLetter"/>
      <w:lvlText w:val="%5."/>
      <w:lvlJc w:val="left"/>
      <w:pPr>
        <w:tabs>
          <w:tab w:val="num" w:pos="3310"/>
        </w:tabs>
        <w:ind w:left="3310" w:hanging="360"/>
      </w:pPr>
    </w:lvl>
    <w:lvl w:ilvl="5">
      <w:start w:val="1"/>
      <w:numFmt w:val="lowerRoman"/>
      <w:lvlText w:val="%6."/>
      <w:lvlJc w:val="right"/>
      <w:pPr>
        <w:tabs>
          <w:tab w:val="num" w:pos="4030"/>
        </w:tabs>
        <w:ind w:left="4030" w:hanging="180"/>
      </w:pPr>
    </w:lvl>
    <w:lvl w:ilvl="6">
      <w:start w:val="1"/>
      <w:numFmt w:val="decimal"/>
      <w:lvlText w:val="%7."/>
      <w:lvlJc w:val="left"/>
      <w:pPr>
        <w:tabs>
          <w:tab w:val="num" w:pos="4750"/>
        </w:tabs>
        <w:ind w:left="4750" w:hanging="360"/>
      </w:pPr>
    </w:lvl>
    <w:lvl w:ilvl="7">
      <w:start w:val="1"/>
      <w:numFmt w:val="lowerLetter"/>
      <w:lvlText w:val="%8."/>
      <w:lvlJc w:val="left"/>
      <w:pPr>
        <w:tabs>
          <w:tab w:val="num" w:pos="5470"/>
        </w:tabs>
        <w:ind w:left="5470" w:hanging="360"/>
      </w:pPr>
    </w:lvl>
    <w:lvl w:ilvl="8">
      <w:start w:val="1"/>
      <w:numFmt w:val="lowerRoman"/>
      <w:lvlText w:val="%9."/>
      <w:lvlJc w:val="right"/>
      <w:pPr>
        <w:tabs>
          <w:tab w:val="num" w:pos="6190"/>
        </w:tabs>
        <w:ind w:left="6190" w:hanging="180"/>
      </w:pPr>
    </w:lvl>
  </w:abstractNum>
  <w:abstractNum w:abstractNumId="12" w15:restartNumberingAfterBreak="0">
    <w:nsid w:val="4CA80B80"/>
    <w:multiLevelType w:val="hybridMultilevel"/>
    <w:tmpl w:val="A31E60F8"/>
    <w:lvl w:ilvl="0" w:tplc="99666BB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3674C5E"/>
    <w:multiLevelType w:val="hybridMultilevel"/>
    <w:tmpl w:val="D0920278"/>
    <w:lvl w:ilvl="0" w:tplc="F4C4C97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543669A7"/>
    <w:multiLevelType w:val="multilevel"/>
    <w:tmpl w:val="DA62603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5C6385"/>
    <w:multiLevelType w:val="hybridMultilevel"/>
    <w:tmpl w:val="5C861BD0"/>
    <w:lvl w:ilvl="0" w:tplc="F4C4C97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59914F62"/>
    <w:multiLevelType w:val="hybridMultilevel"/>
    <w:tmpl w:val="613C9F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4C46DE"/>
    <w:multiLevelType w:val="hybridMultilevel"/>
    <w:tmpl w:val="F6E080EC"/>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61DC7BA4"/>
    <w:multiLevelType w:val="hybridMultilevel"/>
    <w:tmpl w:val="0BF4D0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872A39"/>
    <w:multiLevelType w:val="hybridMultilevel"/>
    <w:tmpl w:val="23CA43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9F5E7F"/>
    <w:multiLevelType w:val="hybridMultilevel"/>
    <w:tmpl w:val="F2541E4C"/>
    <w:lvl w:ilvl="0" w:tplc="9152675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D01106D"/>
    <w:multiLevelType w:val="multilevel"/>
    <w:tmpl w:val="AC664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8D29A6"/>
    <w:multiLevelType w:val="hybridMultilevel"/>
    <w:tmpl w:val="F61AF2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A71D02"/>
    <w:multiLevelType w:val="hybridMultilevel"/>
    <w:tmpl w:val="00C03E1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5CF69FD"/>
    <w:multiLevelType w:val="hybridMultilevel"/>
    <w:tmpl w:val="A0D21B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A0799F"/>
    <w:multiLevelType w:val="multilevel"/>
    <w:tmpl w:val="D570A1A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num w:numId="1">
    <w:abstractNumId w:val="6"/>
  </w:num>
  <w:num w:numId="2">
    <w:abstractNumId w:val="13"/>
  </w:num>
  <w:num w:numId="3">
    <w:abstractNumId w:val="3"/>
  </w:num>
  <w:num w:numId="4">
    <w:abstractNumId w:val="25"/>
  </w:num>
  <w:num w:numId="5">
    <w:abstractNumId w:val="2"/>
  </w:num>
  <w:num w:numId="6">
    <w:abstractNumId w:val="15"/>
  </w:num>
  <w:num w:numId="7">
    <w:abstractNumId w:val="7"/>
  </w:num>
  <w:num w:numId="8">
    <w:abstractNumId w:val="20"/>
  </w:num>
  <w:num w:numId="9">
    <w:abstractNumId w:val="22"/>
  </w:num>
  <w:num w:numId="10">
    <w:abstractNumId w:val="12"/>
  </w:num>
  <w:num w:numId="11">
    <w:abstractNumId w:val="9"/>
  </w:num>
  <w:num w:numId="12">
    <w:abstractNumId w:val="1"/>
  </w:num>
  <w:num w:numId="13">
    <w:abstractNumId w:val="24"/>
  </w:num>
  <w:num w:numId="14">
    <w:abstractNumId w:val="19"/>
  </w:num>
  <w:num w:numId="15">
    <w:abstractNumId w:val="4"/>
  </w:num>
  <w:num w:numId="16">
    <w:abstractNumId w:val="11"/>
  </w:num>
  <w:num w:numId="17">
    <w:abstractNumId w:val="23"/>
  </w:num>
  <w:num w:numId="18">
    <w:abstractNumId w:val="14"/>
  </w:num>
  <w:num w:numId="19">
    <w:abstractNumId w:val="17"/>
  </w:num>
  <w:num w:numId="20">
    <w:abstractNumId w:val="10"/>
  </w:num>
  <w:num w:numId="21">
    <w:abstractNumId w:val="18"/>
  </w:num>
  <w:num w:numId="22">
    <w:abstractNumId w:val="16"/>
  </w:num>
  <w:num w:numId="23">
    <w:abstractNumId w:val="21"/>
  </w:num>
  <w:num w:numId="24">
    <w:abstractNumId w:val="8"/>
  </w:num>
  <w:num w:numId="25">
    <w:abstractNumId w:val="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40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ED3"/>
    <w:rsid w:val="000103B1"/>
    <w:rsid w:val="00021AD7"/>
    <w:rsid w:val="000251A0"/>
    <w:rsid w:val="00027B20"/>
    <w:rsid w:val="00031873"/>
    <w:rsid w:val="00037491"/>
    <w:rsid w:val="00037630"/>
    <w:rsid w:val="00040145"/>
    <w:rsid w:val="0004359B"/>
    <w:rsid w:val="000456CA"/>
    <w:rsid w:val="00046C1A"/>
    <w:rsid w:val="000553BE"/>
    <w:rsid w:val="00092EDD"/>
    <w:rsid w:val="00093E2D"/>
    <w:rsid w:val="000967D5"/>
    <w:rsid w:val="000A3456"/>
    <w:rsid w:val="000B13CE"/>
    <w:rsid w:val="000C056E"/>
    <w:rsid w:val="000C4B45"/>
    <w:rsid w:val="000D0F75"/>
    <w:rsid w:val="000D3A7A"/>
    <w:rsid w:val="000D4198"/>
    <w:rsid w:val="000E12A7"/>
    <w:rsid w:val="000E395C"/>
    <w:rsid w:val="000F61EA"/>
    <w:rsid w:val="00146DDD"/>
    <w:rsid w:val="00152913"/>
    <w:rsid w:val="00164EF4"/>
    <w:rsid w:val="00164F0D"/>
    <w:rsid w:val="001742D3"/>
    <w:rsid w:val="0018611F"/>
    <w:rsid w:val="001864BC"/>
    <w:rsid w:val="00195DEF"/>
    <w:rsid w:val="00197DB1"/>
    <w:rsid w:val="001A05B7"/>
    <w:rsid w:val="001A43E3"/>
    <w:rsid w:val="001A4F95"/>
    <w:rsid w:val="001B0916"/>
    <w:rsid w:val="001B26E6"/>
    <w:rsid w:val="001C0120"/>
    <w:rsid w:val="001D0F8A"/>
    <w:rsid w:val="001D61D0"/>
    <w:rsid w:val="001E118B"/>
    <w:rsid w:val="001F51AC"/>
    <w:rsid w:val="001F6270"/>
    <w:rsid w:val="00201EE3"/>
    <w:rsid w:val="00212FBF"/>
    <w:rsid w:val="002420EE"/>
    <w:rsid w:val="00244B9F"/>
    <w:rsid w:val="002455F4"/>
    <w:rsid w:val="00250E48"/>
    <w:rsid w:val="0025282B"/>
    <w:rsid w:val="002569C5"/>
    <w:rsid w:val="00261250"/>
    <w:rsid w:val="00273FAF"/>
    <w:rsid w:val="00283F5E"/>
    <w:rsid w:val="002A17B3"/>
    <w:rsid w:val="002A4CB6"/>
    <w:rsid w:val="002B02B3"/>
    <w:rsid w:val="002B5BBC"/>
    <w:rsid w:val="002B64A3"/>
    <w:rsid w:val="002B74B9"/>
    <w:rsid w:val="002C7E7D"/>
    <w:rsid w:val="002D5C52"/>
    <w:rsid w:val="002D5D60"/>
    <w:rsid w:val="002E11EC"/>
    <w:rsid w:val="002F4403"/>
    <w:rsid w:val="002F5F9B"/>
    <w:rsid w:val="003024A0"/>
    <w:rsid w:val="00307C1C"/>
    <w:rsid w:val="00310C73"/>
    <w:rsid w:val="003141C0"/>
    <w:rsid w:val="00315518"/>
    <w:rsid w:val="003173F2"/>
    <w:rsid w:val="00336CDF"/>
    <w:rsid w:val="00345DAE"/>
    <w:rsid w:val="00367028"/>
    <w:rsid w:val="00367B97"/>
    <w:rsid w:val="00374286"/>
    <w:rsid w:val="003753D4"/>
    <w:rsid w:val="0038742F"/>
    <w:rsid w:val="00390391"/>
    <w:rsid w:val="00395CFB"/>
    <w:rsid w:val="003A061D"/>
    <w:rsid w:val="003B38F3"/>
    <w:rsid w:val="003B43D0"/>
    <w:rsid w:val="003B7222"/>
    <w:rsid w:val="003C46A3"/>
    <w:rsid w:val="003D6449"/>
    <w:rsid w:val="003E0702"/>
    <w:rsid w:val="003E1CE4"/>
    <w:rsid w:val="003E1F98"/>
    <w:rsid w:val="003E2034"/>
    <w:rsid w:val="003E344D"/>
    <w:rsid w:val="003E42A9"/>
    <w:rsid w:val="003F2821"/>
    <w:rsid w:val="003F70DF"/>
    <w:rsid w:val="0043774D"/>
    <w:rsid w:val="00451B0C"/>
    <w:rsid w:val="00462DE7"/>
    <w:rsid w:val="004703BC"/>
    <w:rsid w:val="00482644"/>
    <w:rsid w:val="00482DE7"/>
    <w:rsid w:val="004A0223"/>
    <w:rsid w:val="004A77E6"/>
    <w:rsid w:val="004C19B9"/>
    <w:rsid w:val="004E084B"/>
    <w:rsid w:val="004E2500"/>
    <w:rsid w:val="004E5A49"/>
    <w:rsid w:val="004E69BC"/>
    <w:rsid w:val="004F6136"/>
    <w:rsid w:val="004F64DA"/>
    <w:rsid w:val="005023BE"/>
    <w:rsid w:val="005039F9"/>
    <w:rsid w:val="00511227"/>
    <w:rsid w:val="00511D53"/>
    <w:rsid w:val="00543143"/>
    <w:rsid w:val="00555369"/>
    <w:rsid w:val="00560393"/>
    <w:rsid w:val="00566738"/>
    <w:rsid w:val="00567E9C"/>
    <w:rsid w:val="0058528D"/>
    <w:rsid w:val="00587326"/>
    <w:rsid w:val="0059555A"/>
    <w:rsid w:val="00596279"/>
    <w:rsid w:val="005A26DB"/>
    <w:rsid w:val="005B4E13"/>
    <w:rsid w:val="005C6804"/>
    <w:rsid w:val="005D7D30"/>
    <w:rsid w:val="005E4059"/>
    <w:rsid w:val="005E4578"/>
    <w:rsid w:val="005E5410"/>
    <w:rsid w:val="005F310A"/>
    <w:rsid w:val="0061629D"/>
    <w:rsid w:val="00617FEF"/>
    <w:rsid w:val="00622E10"/>
    <w:rsid w:val="00625845"/>
    <w:rsid w:val="00625969"/>
    <w:rsid w:val="00641D78"/>
    <w:rsid w:val="006442E7"/>
    <w:rsid w:val="00655145"/>
    <w:rsid w:val="00664D50"/>
    <w:rsid w:val="00667449"/>
    <w:rsid w:val="00670760"/>
    <w:rsid w:val="006776C9"/>
    <w:rsid w:val="00677B4E"/>
    <w:rsid w:val="00681D81"/>
    <w:rsid w:val="0068743F"/>
    <w:rsid w:val="0069451C"/>
    <w:rsid w:val="00694E7B"/>
    <w:rsid w:val="006A3D08"/>
    <w:rsid w:val="006B6882"/>
    <w:rsid w:val="006F0AC3"/>
    <w:rsid w:val="006F5EC7"/>
    <w:rsid w:val="0070792F"/>
    <w:rsid w:val="007115A6"/>
    <w:rsid w:val="00714369"/>
    <w:rsid w:val="0072132A"/>
    <w:rsid w:val="007231A5"/>
    <w:rsid w:val="00727DFE"/>
    <w:rsid w:val="007337DB"/>
    <w:rsid w:val="00737F34"/>
    <w:rsid w:val="00745FF4"/>
    <w:rsid w:val="007472AC"/>
    <w:rsid w:val="007473D5"/>
    <w:rsid w:val="00751620"/>
    <w:rsid w:val="00764F22"/>
    <w:rsid w:val="00765919"/>
    <w:rsid w:val="0077549F"/>
    <w:rsid w:val="00782E94"/>
    <w:rsid w:val="007840CE"/>
    <w:rsid w:val="007A5812"/>
    <w:rsid w:val="007B3FB5"/>
    <w:rsid w:val="007B7CBE"/>
    <w:rsid w:val="007C568D"/>
    <w:rsid w:val="007D0F38"/>
    <w:rsid w:val="007E1462"/>
    <w:rsid w:val="007F30B8"/>
    <w:rsid w:val="007F5DD7"/>
    <w:rsid w:val="0082357C"/>
    <w:rsid w:val="00827B3D"/>
    <w:rsid w:val="00834823"/>
    <w:rsid w:val="00843790"/>
    <w:rsid w:val="00850DFD"/>
    <w:rsid w:val="00857064"/>
    <w:rsid w:val="008652FA"/>
    <w:rsid w:val="00881EF2"/>
    <w:rsid w:val="00882805"/>
    <w:rsid w:val="0088674B"/>
    <w:rsid w:val="00887D44"/>
    <w:rsid w:val="008A39FD"/>
    <w:rsid w:val="008A5638"/>
    <w:rsid w:val="008B3836"/>
    <w:rsid w:val="008C4B96"/>
    <w:rsid w:val="008D53E8"/>
    <w:rsid w:val="008F04D8"/>
    <w:rsid w:val="008F7BD9"/>
    <w:rsid w:val="008F7D65"/>
    <w:rsid w:val="009003E1"/>
    <w:rsid w:val="00910CB5"/>
    <w:rsid w:val="0091498D"/>
    <w:rsid w:val="0091733F"/>
    <w:rsid w:val="009231C1"/>
    <w:rsid w:val="00925A62"/>
    <w:rsid w:val="00926F4D"/>
    <w:rsid w:val="0093631A"/>
    <w:rsid w:val="009530AF"/>
    <w:rsid w:val="00953310"/>
    <w:rsid w:val="009559F9"/>
    <w:rsid w:val="00955BBF"/>
    <w:rsid w:val="009627D0"/>
    <w:rsid w:val="009655B8"/>
    <w:rsid w:val="00984AAE"/>
    <w:rsid w:val="0099761B"/>
    <w:rsid w:val="009B63D9"/>
    <w:rsid w:val="009C4DB1"/>
    <w:rsid w:val="009C5C63"/>
    <w:rsid w:val="009D7A58"/>
    <w:rsid w:val="009E0832"/>
    <w:rsid w:val="009F377A"/>
    <w:rsid w:val="009F7DEE"/>
    <w:rsid w:val="00A04499"/>
    <w:rsid w:val="00A13B95"/>
    <w:rsid w:val="00A217A5"/>
    <w:rsid w:val="00A33DED"/>
    <w:rsid w:val="00A46292"/>
    <w:rsid w:val="00A642B7"/>
    <w:rsid w:val="00A64D06"/>
    <w:rsid w:val="00A75E6F"/>
    <w:rsid w:val="00A80EA2"/>
    <w:rsid w:val="00AA1DCB"/>
    <w:rsid w:val="00AD07F6"/>
    <w:rsid w:val="00AD20F6"/>
    <w:rsid w:val="00AD7811"/>
    <w:rsid w:val="00AF28E4"/>
    <w:rsid w:val="00B04504"/>
    <w:rsid w:val="00B32519"/>
    <w:rsid w:val="00B37613"/>
    <w:rsid w:val="00B622E0"/>
    <w:rsid w:val="00B62B6C"/>
    <w:rsid w:val="00B64EB5"/>
    <w:rsid w:val="00B6561D"/>
    <w:rsid w:val="00B660E2"/>
    <w:rsid w:val="00B81938"/>
    <w:rsid w:val="00B93715"/>
    <w:rsid w:val="00BB7385"/>
    <w:rsid w:val="00BC1A82"/>
    <w:rsid w:val="00BD38F2"/>
    <w:rsid w:val="00BF55AC"/>
    <w:rsid w:val="00C07B83"/>
    <w:rsid w:val="00C27F39"/>
    <w:rsid w:val="00C354EA"/>
    <w:rsid w:val="00C36EFF"/>
    <w:rsid w:val="00C44F09"/>
    <w:rsid w:val="00C5186D"/>
    <w:rsid w:val="00C532EC"/>
    <w:rsid w:val="00C64947"/>
    <w:rsid w:val="00C77E54"/>
    <w:rsid w:val="00C90505"/>
    <w:rsid w:val="00CB035A"/>
    <w:rsid w:val="00CB7F79"/>
    <w:rsid w:val="00CC1E1F"/>
    <w:rsid w:val="00CC357D"/>
    <w:rsid w:val="00CE1D9F"/>
    <w:rsid w:val="00CF1570"/>
    <w:rsid w:val="00CF2006"/>
    <w:rsid w:val="00D2782D"/>
    <w:rsid w:val="00D42796"/>
    <w:rsid w:val="00D533F6"/>
    <w:rsid w:val="00D61E6F"/>
    <w:rsid w:val="00D63290"/>
    <w:rsid w:val="00D678C8"/>
    <w:rsid w:val="00D75A80"/>
    <w:rsid w:val="00D776EE"/>
    <w:rsid w:val="00D80824"/>
    <w:rsid w:val="00D8506F"/>
    <w:rsid w:val="00D95289"/>
    <w:rsid w:val="00DA237D"/>
    <w:rsid w:val="00DA3B66"/>
    <w:rsid w:val="00DB5154"/>
    <w:rsid w:val="00DC5CFD"/>
    <w:rsid w:val="00DE03B9"/>
    <w:rsid w:val="00DE6CCF"/>
    <w:rsid w:val="00E02B34"/>
    <w:rsid w:val="00E02E3A"/>
    <w:rsid w:val="00E04A4B"/>
    <w:rsid w:val="00E05F19"/>
    <w:rsid w:val="00E1725D"/>
    <w:rsid w:val="00E220B3"/>
    <w:rsid w:val="00E255CC"/>
    <w:rsid w:val="00E42A9A"/>
    <w:rsid w:val="00E539C2"/>
    <w:rsid w:val="00E6202F"/>
    <w:rsid w:val="00E66872"/>
    <w:rsid w:val="00E738A0"/>
    <w:rsid w:val="00EA1775"/>
    <w:rsid w:val="00EA6BF1"/>
    <w:rsid w:val="00EB2DF0"/>
    <w:rsid w:val="00EB382B"/>
    <w:rsid w:val="00ED0259"/>
    <w:rsid w:val="00ED2604"/>
    <w:rsid w:val="00EE528C"/>
    <w:rsid w:val="00EE5402"/>
    <w:rsid w:val="00F0373C"/>
    <w:rsid w:val="00F11E2C"/>
    <w:rsid w:val="00F13C42"/>
    <w:rsid w:val="00F3558B"/>
    <w:rsid w:val="00F36F45"/>
    <w:rsid w:val="00F40155"/>
    <w:rsid w:val="00F46864"/>
    <w:rsid w:val="00F51AF7"/>
    <w:rsid w:val="00F57ED3"/>
    <w:rsid w:val="00F711B7"/>
    <w:rsid w:val="00F71210"/>
    <w:rsid w:val="00F75318"/>
    <w:rsid w:val="00F75FA1"/>
    <w:rsid w:val="00F90E3C"/>
    <w:rsid w:val="00F942D7"/>
    <w:rsid w:val="00F95465"/>
    <w:rsid w:val="00FA2773"/>
    <w:rsid w:val="00FA321F"/>
    <w:rsid w:val="00FA6C4E"/>
    <w:rsid w:val="00FB0ACA"/>
    <w:rsid w:val="00FB14BF"/>
    <w:rsid w:val="00FB1C99"/>
    <w:rsid w:val="00FB393A"/>
    <w:rsid w:val="00FC64F0"/>
    <w:rsid w:val="00FD3C9D"/>
    <w:rsid w:val="00FD534F"/>
    <w:rsid w:val="00FD65F7"/>
    <w:rsid w:val="00FD6D28"/>
    <w:rsid w:val="00FF0D99"/>
    <w:rsid w:val="00FF1E90"/>
    <w:rsid w:val="00FF2171"/>
    <w:rsid w:val="00FF4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fill="f" fillcolor="white" stroke="f">
      <v:fill color="white" on="f"/>
      <v:stroke on="f"/>
    </o:shapedefaults>
    <o:shapelayout v:ext="edit">
      <o:idmap v:ext="edit" data="1"/>
    </o:shapelayout>
  </w:shapeDefaults>
  <w:decimalSymbol w:val="."/>
  <w:listSeparator w:val=","/>
  <w14:docId w14:val="2363147F"/>
  <w15:chartTrackingRefBased/>
  <w15:docId w15:val="{AEA292AD-2F1A-4653-937A-F4EC36D6D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D6449"/>
    <w:pPr>
      <w:overflowPunct w:val="0"/>
      <w:autoSpaceDE w:val="0"/>
      <w:autoSpaceDN w:val="0"/>
      <w:adjustRightInd w:val="0"/>
      <w:textAlignment w:val="baseline"/>
    </w:pPr>
    <w:rPr>
      <w:rFonts w:ascii="Book Antiqua" w:hAnsi="Book Antiqua"/>
      <w:sz w:val="22"/>
      <w:lang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rsid w:val="003D644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D6449"/>
    <w:pPr>
      <w:keepNext/>
      <w:spacing w:before="240" w:after="60"/>
      <w:outlineLvl w:val="2"/>
    </w:pPr>
    <w:rPr>
      <w:rFonts w:ascii="Arial" w:hAnsi="Arial" w:cs="Arial"/>
      <w:b/>
      <w:bCs/>
      <w:sz w:val="26"/>
      <w:szCs w:val="26"/>
    </w:rPr>
  </w:style>
  <w:style w:type="paragraph" w:styleId="Heading4">
    <w:name w:val="heading 4"/>
    <w:basedOn w:val="Normal"/>
    <w:next w:val="Normal"/>
    <w:qFormat/>
    <w:rsid w:val="00B62B6C"/>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Strong">
    <w:name w:val="Strong"/>
    <w:qFormat/>
    <w:rsid w:val="005C6804"/>
    <w:rPr>
      <w:b/>
      <w:bCs/>
    </w:rPr>
  </w:style>
  <w:style w:type="character" w:styleId="Hyperlink">
    <w:name w:val="Hyperlink"/>
    <w:rPr>
      <w:color w:val="0000FF"/>
      <w:u w:val="single"/>
    </w:rPr>
  </w:style>
  <w:style w:type="character" w:styleId="FollowedHyperlink">
    <w:name w:val="FollowedHyperlink"/>
    <w:rsid w:val="004E084B"/>
    <w:rPr>
      <w:color w:val="800080"/>
      <w:u w:val="single"/>
    </w:rPr>
  </w:style>
  <w:style w:type="paragraph" w:styleId="BodyText">
    <w:name w:val="Body Text"/>
    <w:basedOn w:val="Normal"/>
    <w:rsid w:val="00617FEF"/>
  </w:style>
  <w:style w:type="paragraph" w:styleId="BodyText3">
    <w:name w:val="Body Text 3"/>
    <w:basedOn w:val="Normal"/>
    <w:rsid w:val="000456CA"/>
    <w:pPr>
      <w:spacing w:after="120"/>
    </w:pPr>
    <w:rPr>
      <w:sz w:val="16"/>
      <w:szCs w:val="16"/>
    </w:rPr>
  </w:style>
  <w:style w:type="paragraph" w:customStyle="1" w:styleId="Default">
    <w:name w:val="Default"/>
    <w:rsid w:val="009627D0"/>
    <w:pPr>
      <w:autoSpaceDE w:val="0"/>
      <w:autoSpaceDN w:val="0"/>
      <w:adjustRightInd w:val="0"/>
    </w:pPr>
    <w:rPr>
      <w:rFonts w:ascii="Optima" w:hAnsi="Optima" w:cs="Optima"/>
      <w:color w:val="000000"/>
      <w:sz w:val="24"/>
      <w:szCs w:val="24"/>
    </w:rPr>
  </w:style>
  <w:style w:type="paragraph" w:customStyle="1" w:styleId="CM2">
    <w:name w:val="CM2"/>
    <w:basedOn w:val="Default"/>
    <w:next w:val="Default"/>
    <w:rsid w:val="009627D0"/>
    <w:pPr>
      <w:spacing w:after="63"/>
    </w:pPr>
    <w:rPr>
      <w:rFonts w:cs="Times New Roman"/>
      <w:color w:val="auto"/>
    </w:rPr>
  </w:style>
  <w:style w:type="paragraph" w:styleId="NormalWeb">
    <w:name w:val="Normal (Web)"/>
    <w:basedOn w:val="Normal"/>
    <w:rsid w:val="00745FF4"/>
    <w:pPr>
      <w:overflowPunct/>
      <w:autoSpaceDE/>
      <w:autoSpaceDN/>
      <w:adjustRightInd/>
      <w:spacing w:before="100" w:beforeAutospacing="1" w:after="100" w:afterAutospacing="1"/>
      <w:textAlignment w:val="auto"/>
    </w:pPr>
    <w:rPr>
      <w:rFonts w:ascii="Times New Roman" w:hAnsi="Times New Roman"/>
      <w:sz w:val="24"/>
      <w:szCs w:val="24"/>
      <w:lang w:eastAsia="en-GB"/>
    </w:rPr>
  </w:style>
  <w:style w:type="paragraph" w:customStyle="1" w:styleId="DefaultText">
    <w:name w:val="Default Text"/>
    <w:basedOn w:val="Normal"/>
    <w:rsid w:val="00E738A0"/>
    <w:rPr>
      <w:rFonts w:ascii="Times New Roman" w:hAnsi="Times New Roman"/>
      <w:sz w:val="24"/>
      <w:szCs w:val="24"/>
    </w:rPr>
  </w:style>
  <w:style w:type="table" w:styleId="TableGrid">
    <w:name w:val="Table Grid"/>
    <w:basedOn w:val="TableNormal"/>
    <w:rsid w:val="003E1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rsid w:val="00462DE7"/>
    <w:pPr>
      <w:widowControl w:val="0"/>
      <w:autoSpaceDE w:val="0"/>
      <w:autoSpaceDN w:val="0"/>
      <w:adjustRightInd w:val="0"/>
    </w:pPr>
    <w:rPr>
      <w:color w:val="000000"/>
      <w:szCs w:val="24"/>
      <w:lang w:val="en-US" w:eastAsia="en-US"/>
    </w:rPr>
  </w:style>
  <w:style w:type="paragraph" w:styleId="BalloonText">
    <w:name w:val="Balloon Text"/>
    <w:basedOn w:val="Normal"/>
    <w:link w:val="BalloonTextChar"/>
    <w:rsid w:val="0038742F"/>
    <w:rPr>
      <w:rFonts w:ascii="Segoe UI" w:hAnsi="Segoe UI" w:cs="Segoe UI"/>
      <w:sz w:val="18"/>
      <w:szCs w:val="18"/>
    </w:rPr>
  </w:style>
  <w:style w:type="character" w:customStyle="1" w:styleId="BalloonTextChar">
    <w:name w:val="Balloon Text Char"/>
    <w:link w:val="BalloonText"/>
    <w:rsid w:val="0038742F"/>
    <w:rPr>
      <w:rFonts w:ascii="Segoe UI" w:hAnsi="Segoe UI" w:cs="Segoe UI"/>
      <w:sz w:val="18"/>
      <w:szCs w:val="18"/>
      <w:lang w:eastAsia="en-US"/>
    </w:rPr>
  </w:style>
  <w:style w:type="paragraph" w:styleId="NoSpacing">
    <w:name w:val="No Spacing"/>
    <w:link w:val="NoSpacingChar"/>
    <w:uiPriority w:val="1"/>
    <w:qFormat/>
    <w:rsid w:val="00664D50"/>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664D50"/>
    <w:rPr>
      <w:rFonts w:asciiTheme="minorHAnsi" w:eastAsiaTheme="minorEastAsia" w:hAnsiTheme="minorHAnsi" w:cstheme="minorBidi"/>
      <w:sz w:val="22"/>
      <w:szCs w:val="22"/>
      <w:lang w:val="en-US" w:eastAsia="en-US"/>
    </w:rPr>
  </w:style>
  <w:style w:type="character" w:customStyle="1" w:styleId="FooterChar">
    <w:name w:val="Footer Char"/>
    <w:basedOn w:val="DefaultParagraphFont"/>
    <w:link w:val="Footer"/>
    <w:uiPriority w:val="99"/>
    <w:rsid w:val="00C07B83"/>
    <w:rPr>
      <w:rFonts w:ascii="Book Antiqua" w:hAnsi="Book Antiqua"/>
      <w:sz w:val="22"/>
      <w:lang w:eastAsia="en-US"/>
    </w:rPr>
  </w:style>
  <w:style w:type="character" w:styleId="Mention">
    <w:name w:val="Mention"/>
    <w:basedOn w:val="DefaultParagraphFont"/>
    <w:uiPriority w:val="99"/>
    <w:semiHidden/>
    <w:unhideWhenUsed/>
    <w:rsid w:val="007B7CBE"/>
    <w:rPr>
      <w:color w:val="2B579A"/>
      <w:shd w:val="clear" w:color="auto" w:fill="E6E6E6"/>
    </w:rPr>
  </w:style>
  <w:style w:type="table" w:styleId="ListTable6Colorful-Accent5">
    <w:name w:val="List Table 6 Colorful Accent 5"/>
    <w:basedOn w:val="TableNormal"/>
    <w:uiPriority w:val="51"/>
    <w:rsid w:val="00E42A9A"/>
    <w:pPr>
      <w:spacing w:before="40"/>
    </w:pPr>
    <w:rPr>
      <w:rFonts w:asciiTheme="minorHAnsi" w:eastAsiaTheme="minorHAnsi" w:hAnsiTheme="minorHAnsi" w:cstheme="minorBidi"/>
      <w:color w:val="2E74B5" w:themeColor="accent5" w:themeShade="BF"/>
      <w:sz w:val="22"/>
      <w:szCs w:val="22"/>
      <w:lang w:eastAsia="en-US"/>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ListParagraph">
    <w:name w:val="List Paragraph"/>
    <w:basedOn w:val="Normal"/>
    <w:uiPriority w:val="34"/>
    <w:qFormat/>
    <w:rsid w:val="00567E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62437">
      <w:bodyDiv w:val="1"/>
      <w:marLeft w:val="0"/>
      <w:marRight w:val="0"/>
      <w:marTop w:val="0"/>
      <w:marBottom w:val="0"/>
      <w:divBdr>
        <w:top w:val="none" w:sz="0" w:space="0" w:color="auto"/>
        <w:left w:val="none" w:sz="0" w:space="0" w:color="auto"/>
        <w:bottom w:val="none" w:sz="0" w:space="0" w:color="auto"/>
        <w:right w:val="none" w:sz="0" w:space="0" w:color="auto"/>
      </w:divBdr>
      <w:divsChild>
        <w:div w:id="122436979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630595195">
              <w:marLeft w:val="0"/>
              <w:marRight w:val="0"/>
              <w:marTop w:val="0"/>
              <w:marBottom w:val="0"/>
              <w:divBdr>
                <w:top w:val="none" w:sz="0" w:space="0" w:color="auto"/>
                <w:left w:val="none" w:sz="0" w:space="0" w:color="auto"/>
                <w:bottom w:val="none" w:sz="0" w:space="0" w:color="auto"/>
                <w:right w:val="none" w:sz="0" w:space="0" w:color="auto"/>
              </w:divBdr>
            </w:div>
            <w:div w:id="171469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65799">
      <w:bodyDiv w:val="1"/>
      <w:marLeft w:val="0"/>
      <w:marRight w:val="0"/>
      <w:marTop w:val="0"/>
      <w:marBottom w:val="0"/>
      <w:divBdr>
        <w:top w:val="none" w:sz="0" w:space="0" w:color="auto"/>
        <w:left w:val="none" w:sz="0" w:space="0" w:color="auto"/>
        <w:bottom w:val="none" w:sz="0" w:space="0" w:color="auto"/>
        <w:right w:val="none" w:sz="0" w:space="0" w:color="auto"/>
      </w:divBdr>
    </w:div>
    <w:div w:id="98778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lp@country-cousin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ntact@country-cousins.com"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400</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Adviser Service powered by American Express</vt:lpstr>
    </vt:vector>
  </TitlesOfParts>
  <Company>American Express Sharepeople Ltd</Company>
  <LinksUpToDate>false</LinksUpToDate>
  <CharactersWithSpaces>2742</CharactersWithSpaces>
  <SharedDoc>false</SharedDoc>
  <HLinks>
    <vt:vector size="12" baseType="variant">
      <vt:variant>
        <vt:i4>3276861</vt:i4>
      </vt:variant>
      <vt:variant>
        <vt:i4>3</vt:i4>
      </vt:variant>
      <vt:variant>
        <vt:i4>0</vt:i4>
      </vt:variant>
      <vt:variant>
        <vt:i4>5</vt:i4>
      </vt:variant>
      <vt:variant>
        <vt:lpwstr>http://www.country-cousins.com/</vt:lpwstr>
      </vt:variant>
      <vt:variant>
        <vt:lpwstr/>
      </vt:variant>
      <vt:variant>
        <vt:i4>544538667</vt:i4>
      </vt:variant>
      <vt:variant>
        <vt:i4>0</vt:i4>
      </vt:variant>
      <vt:variant>
        <vt:i4>0</vt:i4>
      </vt:variant>
      <vt:variant>
        <vt:i4>5</vt:i4>
      </vt:variant>
      <vt:variant>
        <vt:lpwstr>mailto:help@country–cousins.com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Adviser Service powered by American Express</dc:title>
  <dc:subject/>
  <dc:creator>TSC02365</dc:creator>
  <cp:keywords/>
  <dc:description/>
  <cp:lastModifiedBy>Maribel Cabrera</cp:lastModifiedBy>
  <cp:revision>6</cp:revision>
  <cp:lastPrinted>2017-05-17T17:05:00Z</cp:lastPrinted>
  <dcterms:created xsi:type="dcterms:W3CDTF">2017-02-24T10:55:00Z</dcterms:created>
  <dcterms:modified xsi:type="dcterms:W3CDTF">2017-05-17T17:05:00Z</dcterms:modified>
</cp:coreProperties>
</file>